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598"/>
        <w:gridCol w:w="3978"/>
      </w:tblGrid>
      <w:tr w:rsidR="008843F7" w:rsidRPr="00E06D95" w14:paraId="72A31B92" w14:textId="77777777" w:rsidTr="00116D14">
        <w:tc>
          <w:tcPr>
            <w:tcW w:w="5598" w:type="dxa"/>
            <w:shd w:val="clear" w:color="auto" w:fill="auto"/>
          </w:tcPr>
          <w:p w14:paraId="671EA40A" w14:textId="77777777" w:rsidR="0053284D" w:rsidRPr="0053284D" w:rsidRDefault="0053284D" w:rsidP="0053284D">
            <w:pPr>
              <w:pStyle w:val="NoSpacing"/>
              <w:rPr>
                <w:sz w:val="18"/>
                <w:szCs w:val="18"/>
              </w:rPr>
            </w:pPr>
            <w:r w:rsidRPr="0053284D">
              <w:rPr>
                <w:sz w:val="18"/>
                <w:szCs w:val="18"/>
              </w:rPr>
              <w:t>COMSOL Multiphysics Pvt. Ltd.</w:t>
            </w:r>
          </w:p>
          <w:p w14:paraId="1D880C32" w14:textId="77777777" w:rsidR="0053284D" w:rsidRPr="0053284D" w:rsidRDefault="0053284D" w:rsidP="0053284D">
            <w:pPr>
              <w:pStyle w:val="NoSpacing"/>
              <w:rPr>
                <w:sz w:val="18"/>
                <w:szCs w:val="18"/>
              </w:rPr>
            </w:pPr>
            <w:r w:rsidRPr="0053284D">
              <w:rPr>
                <w:sz w:val="18"/>
                <w:szCs w:val="18"/>
              </w:rPr>
              <w:t>Esquire Center, C - Block, 3rd Floor,</w:t>
            </w:r>
          </w:p>
          <w:p w14:paraId="0748979C" w14:textId="77777777" w:rsidR="0053284D" w:rsidRPr="0053284D" w:rsidRDefault="0053284D" w:rsidP="0053284D">
            <w:pPr>
              <w:pStyle w:val="NoSpacing"/>
              <w:rPr>
                <w:sz w:val="18"/>
                <w:szCs w:val="18"/>
              </w:rPr>
            </w:pPr>
            <w:r w:rsidRPr="0053284D">
              <w:rPr>
                <w:sz w:val="18"/>
                <w:szCs w:val="18"/>
              </w:rPr>
              <w:t>No. 9, M.G. Road, Bangalore 560001, India</w:t>
            </w:r>
          </w:p>
          <w:p w14:paraId="06ECED0E" w14:textId="77777777" w:rsidR="0053284D" w:rsidRPr="0053284D" w:rsidRDefault="0053284D" w:rsidP="0053284D">
            <w:pPr>
              <w:pStyle w:val="NoSpacing"/>
              <w:rPr>
                <w:sz w:val="18"/>
                <w:szCs w:val="18"/>
              </w:rPr>
            </w:pPr>
            <w:r w:rsidRPr="0053284D">
              <w:rPr>
                <w:sz w:val="18"/>
                <w:szCs w:val="18"/>
              </w:rPr>
              <w:t>Tel:+91-80-2559-7799</w:t>
            </w:r>
          </w:p>
          <w:p w14:paraId="4A4EDA19" w14:textId="77777777" w:rsidR="0053284D" w:rsidRPr="0053284D" w:rsidRDefault="0053284D" w:rsidP="0053284D">
            <w:pPr>
              <w:pStyle w:val="NoSpacing"/>
              <w:rPr>
                <w:sz w:val="18"/>
                <w:szCs w:val="18"/>
              </w:rPr>
            </w:pPr>
            <w:r w:rsidRPr="0053284D">
              <w:rPr>
                <w:sz w:val="18"/>
                <w:szCs w:val="18"/>
              </w:rPr>
              <w:t xml:space="preserve">Web: </w:t>
            </w:r>
            <w:hyperlink r:id="rId9" w:history="1">
              <w:r w:rsidRPr="0053284D">
                <w:rPr>
                  <w:rStyle w:val="Hyperlink"/>
                  <w:sz w:val="18"/>
                  <w:szCs w:val="18"/>
                </w:rPr>
                <w:t>www.comsol.co.in</w:t>
              </w:r>
            </w:hyperlink>
            <w:r w:rsidRPr="0053284D">
              <w:rPr>
                <w:sz w:val="18"/>
                <w:szCs w:val="18"/>
              </w:rPr>
              <w:t xml:space="preserve"> </w:t>
            </w:r>
          </w:p>
          <w:p w14:paraId="48E29129" w14:textId="4E11CAC5" w:rsidR="00CC72A9" w:rsidRPr="00B23FED" w:rsidRDefault="0053284D" w:rsidP="0053284D">
            <w:pPr>
              <w:pStyle w:val="NoSpacing"/>
              <w:contextualSpacing/>
              <w:rPr>
                <w:sz w:val="18"/>
                <w:szCs w:val="18"/>
              </w:rPr>
            </w:pPr>
            <w:r w:rsidRPr="0053284D">
              <w:rPr>
                <w:sz w:val="18"/>
                <w:szCs w:val="18"/>
              </w:rPr>
              <w:t xml:space="preserve">E-mail: </w:t>
            </w:r>
            <w:hyperlink r:id="rId10" w:history="1">
              <w:r w:rsidRPr="0053284D">
                <w:rPr>
                  <w:rStyle w:val="Hyperlink"/>
                  <w:sz w:val="18"/>
                  <w:szCs w:val="18"/>
                </w:rPr>
                <w:t>info@comsol.co.in</w:t>
              </w:r>
            </w:hyperlink>
          </w:p>
        </w:tc>
        <w:tc>
          <w:tcPr>
            <w:tcW w:w="3978" w:type="dxa"/>
            <w:shd w:val="clear" w:color="auto" w:fill="auto"/>
          </w:tcPr>
          <w:p w14:paraId="36E7AC43" w14:textId="77777777" w:rsidR="0087612B" w:rsidRPr="00461E85" w:rsidRDefault="0087612B" w:rsidP="00105606">
            <w:pPr>
              <w:pStyle w:val="NoSpacing"/>
              <w:contextualSpacing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425368">
              <w:rPr>
                <w:rFonts w:asciiTheme="minorHAnsi" w:hAnsiTheme="minorHAnsi"/>
                <w:i/>
                <w:sz w:val="18"/>
                <w:szCs w:val="18"/>
                <w:lang w:val="it-IT"/>
              </w:rPr>
              <w:t>Media Contact:</w:t>
            </w:r>
          </w:p>
          <w:p w14:paraId="2C36B9E6" w14:textId="77777777" w:rsidR="0053284D" w:rsidRPr="00681CFC" w:rsidRDefault="0053284D" w:rsidP="0053284D">
            <w:pPr>
              <w:pStyle w:val="NoSpacing"/>
              <w:contextualSpacing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681CFC">
              <w:rPr>
                <w:rFonts w:asciiTheme="minorHAnsi" w:hAnsiTheme="minorHAnsi"/>
                <w:sz w:val="18"/>
                <w:szCs w:val="18"/>
                <w:lang w:val="it-IT"/>
              </w:rPr>
              <w:t>Ashwin S. Mecheri,</w:t>
            </w:r>
          </w:p>
          <w:p w14:paraId="4A8677B5" w14:textId="77777777" w:rsidR="0053284D" w:rsidRDefault="0053284D" w:rsidP="0053284D">
            <w:pPr>
              <w:pStyle w:val="NoSpacing"/>
              <w:contextualSpacing/>
              <w:rPr>
                <w:rStyle w:val="Hyperlink"/>
                <w:rFonts w:asciiTheme="minorHAnsi" w:hAnsiTheme="minorHAnsi"/>
                <w:sz w:val="18"/>
                <w:szCs w:val="18"/>
                <w:lang w:val="it-IT"/>
              </w:rPr>
            </w:pPr>
            <w:hyperlink r:id="rId11" w:history="1">
              <w:r w:rsidRPr="00B146BA">
                <w:rPr>
                  <w:rStyle w:val="Hyperlink"/>
                  <w:rFonts w:asciiTheme="minorHAnsi" w:hAnsiTheme="minorHAnsi"/>
                  <w:sz w:val="18"/>
                  <w:szCs w:val="18"/>
                  <w:lang w:val="it-IT"/>
                </w:rPr>
                <w:t>ashwin@comsol.com</w:t>
              </w:r>
            </w:hyperlink>
          </w:p>
          <w:p w14:paraId="41FDF10A" w14:textId="77777777" w:rsidR="0087612B" w:rsidRPr="00461E85" w:rsidRDefault="0087612B" w:rsidP="00105606">
            <w:pPr>
              <w:pStyle w:val="NoSpacing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28EEF7BF" w14:textId="5E9E5BD4" w:rsidR="001968FF" w:rsidRPr="00F35F08" w:rsidRDefault="00F35F08" w:rsidP="00C57460">
            <w:pPr>
              <w:pStyle w:val="NoSpacing"/>
              <w:contextualSpacing/>
              <w:rPr>
                <w:rFonts w:asciiTheme="minorHAnsi" w:hAnsiTheme="minorHAnsi"/>
                <w:sz w:val="18"/>
                <w:szCs w:val="18"/>
                <w:lang w:val="it-IT"/>
              </w:rPr>
            </w:pPr>
            <w:r>
              <w:rPr>
                <w:i/>
                <w:sz w:val="18"/>
                <w:szCs w:val="18"/>
              </w:rPr>
              <w:t>Blog post</w:t>
            </w:r>
            <w:r w:rsidR="00BE7C3D">
              <w:rPr>
                <w:i/>
                <w:sz w:val="18"/>
                <w:szCs w:val="18"/>
              </w:rPr>
              <w:t>:</w:t>
            </w:r>
            <w:r w:rsidR="00BE7C3D" w:rsidRPr="00546BA3">
              <w:rPr>
                <w:i/>
                <w:sz w:val="18"/>
                <w:szCs w:val="18"/>
              </w:rPr>
              <w:t xml:space="preserve"> </w:t>
            </w:r>
            <w:hyperlink r:id="rId12" w:history="1">
              <w:r w:rsidRPr="00546BA3">
                <w:rPr>
                  <w:rStyle w:val="Hyperlink"/>
                  <w:sz w:val="18"/>
                  <w:szCs w:val="18"/>
                </w:rPr>
                <w:t xml:space="preserve">Ray Optics Simulation of </w:t>
              </w:r>
              <w:proofErr w:type="spellStart"/>
              <w:r w:rsidRPr="00546BA3">
                <w:rPr>
                  <w:rStyle w:val="Hyperlink"/>
                  <w:sz w:val="18"/>
                  <w:szCs w:val="18"/>
                </w:rPr>
                <w:t>Sagnac</w:t>
              </w:r>
              <w:proofErr w:type="spellEnd"/>
              <w:r w:rsidRPr="00546BA3">
                <w:rPr>
                  <w:rStyle w:val="Hyperlink"/>
                  <w:sz w:val="18"/>
                  <w:szCs w:val="18"/>
                </w:rPr>
                <w:t xml:space="preserve"> Interferometers and Ring Laser Gyros</w:t>
              </w:r>
            </w:hyperlink>
          </w:p>
        </w:tc>
      </w:tr>
    </w:tbl>
    <w:p w14:paraId="7665B14A" w14:textId="77777777" w:rsidR="00433E0F" w:rsidRPr="00E12179" w:rsidRDefault="00433E0F" w:rsidP="00105606">
      <w:pPr>
        <w:pStyle w:val="PlainText"/>
        <w:contextualSpacing/>
        <w:rPr>
          <w:bCs/>
          <w:spacing w:val="-2"/>
          <w:sz w:val="18"/>
          <w:lang w:val="it-IT"/>
        </w:rPr>
      </w:pPr>
    </w:p>
    <w:p w14:paraId="364F4A76" w14:textId="6AAF869C" w:rsidR="00B019BC" w:rsidRDefault="002C2FC7" w:rsidP="00B019BC">
      <w:pPr>
        <w:pStyle w:val="PlainText"/>
        <w:contextualSpacing/>
        <w:jc w:val="center"/>
        <w:rPr>
          <w:b/>
          <w:sz w:val="32"/>
          <w:szCs w:val="33"/>
        </w:rPr>
      </w:pPr>
      <w:r>
        <w:rPr>
          <w:b/>
          <w:sz w:val="32"/>
          <w:szCs w:val="33"/>
        </w:rPr>
        <w:t>Ray Optics Simulation of Rotating Devices</w:t>
      </w:r>
      <w:r w:rsidR="008D4B78">
        <w:rPr>
          <w:b/>
          <w:sz w:val="32"/>
          <w:szCs w:val="33"/>
        </w:rPr>
        <w:br/>
      </w:r>
      <w:r w:rsidR="00F34B53">
        <w:rPr>
          <w:b/>
          <w:sz w:val="32"/>
          <w:szCs w:val="33"/>
        </w:rPr>
        <w:t>for</w:t>
      </w:r>
      <w:r w:rsidR="008D4B78">
        <w:rPr>
          <w:b/>
          <w:sz w:val="32"/>
          <w:szCs w:val="33"/>
        </w:rPr>
        <w:t xml:space="preserve"> Aerospace and Defense Applications</w:t>
      </w:r>
    </w:p>
    <w:p w14:paraId="1AE85DF9" w14:textId="77777777" w:rsidR="007C134A" w:rsidRPr="00C4704B" w:rsidRDefault="007C134A" w:rsidP="00153F79">
      <w:pPr>
        <w:pStyle w:val="PlainText"/>
        <w:contextualSpacing/>
        <w:jc w:val="center"/>
        <w:rPr>
          <w:bCs/>
          <w:spacing w:val="-2"/>
          <w:sz w:val="8"/>
          <w:szCs w:val="8"/>
          <w:highlight w:val="yellow"/>
        </w:rPr>
      </w:pPr>
    </w:p>
    <w:p w14:paraId="5F69C969" w14:textId="0BBE6026" w:rsidR="00741879" w:rsidRPr="00B36B2C" w:rsidRDefault="008D4B78" w:rsidP="00B36B2C">
      <w:pPr>
        <w:pStyle w:val="CommentText"/>
        <w:spacing w:after="0"/>
        <w:ind w:left="360" w:right="360"/>
        <w:jc w:val="center"/>
        <w:rPr>
          <w:i/>
          <w:sz w:val="22"/>
        </w:rPr>
      </w:pPr>
      <w:r>
        <w:rPr>
          <w:i/>
          <w:sz w:val="22"/>
        </w:rPr>
        <w:t xml:space="preserve">COMSOL Multiphysics® and its add-on product, the Ray Optics Module, allow for the simulation of optical phenomena in laser and fiber ring </w:t>
      </w:r>
      <w:r w:rsidR="00933431">
        <w:rPr>
          <w:i/>
          <w:sz w:val="22"/>
        </w:rPr>
        <w:t>gyroscopes.</w:t>
      </w:r>
    </w:p>
    <w:p w14:paraId="7860A492" w14:textId="77777777" w:rsidR="00E94B2F" w:rsidRPr="00C15050" w:rsidRDefault="00E94B2F" w:rsidP="00105606">
      <w:pPr>
        <w:pStyle w:val="PlainText"/>
        <w:contextualSpacing/>
        <w:rPr>
          <w:bCs/>
          <w:spacing w:val="-2"/>
          <w:sz w:val="18"/>
        </w:rPr>
      </w:pPr>
    </w:p>
    <w:p w14:paraId="44A4E0CB" w14:textId="6F162CC3" w:rsidR="00FA0915" w:rsidRDefault="0053284D" w:rsidP="00046C50">
      <w:pPr>
        <w:pStyle w:val="PlainText"/>
        <w:contextualSpacing/>
        <w:rPr>
          <w:rFonts w:asciiTheme="minorHAnsi" w:hAnsiTheme="minorHAnsi"/>
          <w:bCs/>
          <w:szCs w:val="22"/>
        </w:rPr>
      </w:pPr>
      <w:r w:rsidRPr="00685CCC">
        <w:rPr>
          <w:rFonts w:asciiTheme="minorHAnsi" w:hAnsiTheme="minorHAnsi"/>
          <w:bCs/>
          <w:szCs w:val="22"/>
        </w:rPr>
        <w:t xml:space="preserve">BANGALORE, INDIA </w:t>
      </w:r>
      <w:r w:rsidR="00B24A85" w:rsidRPr="007323BC">
        <w:rPr>
          <w:rFonts w:asciiTheme="minorHAnsi" w:hAnsiTheme="minorHAnsi"/>
          <w:bCs/>
          <w:szCs w:val="22"/>
        </w:rPr>
        <w:t>(</w:t>
      </w:r>
      <w:r w:rsidR="00B019BC">
        <w:rPr>
          <w:rFonts w:asciiTheme="minorHAnsi" w:hAnsiTheme="minorHAnsi"/>
          <w:bCs/>
          <w:szCs w:val="22"/>
        </w:rPr>
        <w:t xml:space="preserve">May </w:t>
      </w:r>
      <w:r w:rsidR="009027AA">
        <w:rPr>
          <w:rFonts w:asciiTheme="minorHAnsi" w:hAnsiTheme="minorHAnsi"/>
          <w:bCs/>
          <w:szCs w:val="22"/>
        </w:rPr>
        <w:t>30</w:t>
      </w:r>
      <w:r w:rsidR="00CD31DC">
        <w:rPr>
          <w:rFonts w:asciiTheme="minorHAnsi" w:hAnsiTheme="minorHAnsi"/>
          <w:bCs/>
          <w:szCs w:val="22"/>
        </w:rPr>
        <w:t xml:space="preserve">, </w:t>
      </w:r>
      <w:r w:rsidR="00655CCD">
        <w:rPr>
          <w:rFonts w:asciiTheme="minorHAnsi" w:hAnsiTheme="minorHAnsi"/>
          <w:bCs/>
          <w:szCs w:val="22"/>
        </w:rPr>
        <w:t>201</w:t>
      </w:r>
      <w:r w:rsidR="00C4704B">
        <w:rPr>
          <w:rFonts w:asciiTheme="minorHAnsi" w:hAnsiTheme="minorHAnsi"/>
          <w:bCs/>
          <w:szCs w:val="22"/>
        </w:rPr>
        <w:t>8</w:t>
      </w:r>
      <w:r w:rsidR="00B24A85" w:rsidRPr="007323BC">
        <w:rPr>
          <w:rFonts w:asciiTheme="minorHAnsi" w:hAnsiTheme="minorHAnsi"/>
          <w:bCs/>
          <w:szCs w:val="22"/>
        </w:rPr>
        <w:t>) —</w:t>
      </w:r>
      <w:r w:rsidR="00F35F08">
        <w:rPr>
          <w:rFonts w:asciiTheme="minorHAnsi" w:hAnsiTheme="minorHAnsi"/>
          <w:bCs/>
          <w:szCs w:val="22"/>
        </w:rPr>
        <w:t xml:space="preserve"> </w:t>
      </w:r>
      <w:r w:rsidR="003F1E39">
        <w:rPr>
          <w:rFonts w:asciiTheme="minorHAnsi" w:hAnsiTheme="minorHAnsi"/>
          <w:bCs/>
          <w:szCs w:val="22"/>
        </w:rPr>
        <w:t xml:space="preserve">Engineers </w:t>
      </w:r>
      <w:r w:rsidR="006B4D46">
        <w:rPr>
          <w:rFonts w:asciiTheme="minorHAnsi" w:hAnsiTheme="minorHAnsi"/>
          <w:bCs/>
          <w:szCs w:val="22"/>
        </w:rPr>
        <w:t>developing</w:t>
      </w:r>
      <w:r w:rsidR="003F1E39">
        <w:rPr>
          <w:rFonts w:asciiTheme="minorHAnsi" w:hAnsiTheme="minorHAnsi"/>
          <w:bCs/>
          <w:szCs w:val="22"/>
        </w:rPr>
        <w:t xml:space="preserve"> technologies such as laser and fiber ring gyroscopes for civilian and military applications can </w:t>
      </w:r>
      <w:r w:rsidR="00B43C68">
        <w:rPr>
          <w:rFonts w:asciiTheme="minorHAnsi" w:hAnsiTheme="minorHAnsi"/>
          <w:bCs/>
          <w:szCs w:val="22"/>
        </w:rPr>
        <w:t xml:space="preserve">now </w:t>
      </w:r>
      <w:r w:rsidR="006B4D46">
        <w:rPr>
          <w:rFonts w:asciiTheme="minorHAnsi" w:hAnsiTheme="minorHAnsi"/>
          <w:bCs/>
          <w:szCs w:val="22"/>
        </w:rPr>
        <w:t>test new ideas and configurations in the virtual world using numerical simulation.</w:t>
      </w:r>
      <w:r w:rsidR="003F1E39">
        <w:rPr>
          <w:rFonts w:asciiTheme="minorHAnsi" w:hAnsiTheme="minorHAnsi"/>
          <w:bCs/>
          <w:szCs w:val="22"/>
        </w:rPr>
        <w:t xml:space="preserve"> </w:t>
      </w:r>
      <w:r w:rsidR="00576EAC">
        <w:rPr>
          <w:rFonts w:asciiTheme="minorHAnsi" w:hAnsiTheme="minorHAnsi"/>
          <w:bCs/>
          <w:szCs w:val="22"/>
        </w:rPr>
        <w:t xml:space="preserve">The Ray Optics Module, an add-on product to the COMSOL Multiphysics® software, </w:t>
      </w:r>
      <w:r w:rsidR="006B4D46">
        <w:rPr>
          <w:rFonts w:asciiTheme="minorHAnsi" w:hAnsiTheme="minorHAnsi"/>
          <w:bCs/>
          <w:szCs w:val="22"/>
        </w:rPr>
        <w:t>support</w:t>
      </w:r>
      <w:r w:rsidR="00576EAC">
        <w:rPr>
          <w:rFonts w:asciiTheme="minorHAnsi" w:hAnsiTheme="minorHAnsi"/>
          <w:bCs/>
          <w:szCs w:val="22"/>
        </w:rPr>
        <w:t>s</w:t>
      </w:r>
      <w:r w:rsidR="006B4D46">
        <w:rPr>
          <w:rFonts w:asciiTheme="minorHAnsi" w:hAnsiTheme="minorHAnsi"/>
          <w:bCs/>
          <w:szCs w:val="22"/>
        </w:rPr>
        <w:t xml:space="preserve"> the </w:t>
      </w:r>
      <w:r w:rsidR="002C2FC7" w:rsidRPr="002C2FC7">
        <w:rPr>
          <w:rFonts w:asciiTheme="minorHAnsi" w:hAnsiTheme="minorHAnsi"/>
          <w:bCs/>
          <w:szCs w:val="22"/>
        </w:rPr>
        <w:t xml:space="preserve">ability to </w:t>
      </w:r>
      <w:r w:rsidR="002D4F34">
        <w:rPr>
          <w:rFonts w:asciiTheme="minorHAnsi" w:hAnsiTheme="minorHAnsi"/>
          <w:bCs/>
          <w:szCs w:val="22"/>
        </w:rPr>
        <w:t xml:space="preserve">accurately </w:t>
      </w:r>
      <w:r w:rsidR="002C2FC7" w:rsidRPr="002C2FC7">
        <w:rPr>
          <w:rFonts w:asciiTheme="minorHAnsi" w:hAnsiTheme="minorHAnsi"/>
          <w:bCs/>
          <w:szCs w:val="22"/>
        </w:rPr>
        <w:t xml:space="preserve">trace rays through a </w:t>
      </w:r>
      <w:r w:rsidR="001D7BC5">
        <w:rPr>
          <w:rFonts w:asciiTheme="minorHAnsi" w:hAnsiTheme="minorHAnsi"/>
          <w:bCs/>
          <w:szCs w:val="22"/>
        </w:rPr>
        <w:t xml:space="preserve">moving </w:t>
      </w:r>
      <w:r w:rsidR="002C2FC7" w:rsidRPr="002C2FC7">
        <w:rPr>
          <w:rFonts w:asciiTheme="minorHAnsi" w:hAnsiTheme="minorHAnsi"/>
          <w:bCs/>
          <w:szCs w:val="22"/>
        </w:rPr>
        <w:t>geometry</w:t>
      </w:r>
      <w:r w:rsidR="00576EAC">
        <w:rPr>
          <w:rFonts w:asciiTheme="minorHAnsi" w:hAnsiTheme="minorHAnsi"/>
          <w:bCs/>
          <w:szCs w:val="22"/>
        </w:rPr>
        <w:t>.</w:t>
      </w:r>
    </w:p>
    <w:p w14:paraId="248B8190" w14:textId="4C4E7CFA" w:rsidR="00FA0915" w:rsidRDefault="00E36C9F" w:rsidP="00046C50">
      <w:pPr>
        <w:pStyle w:val="PlainText"/>
        <w:contextualSpacing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noProof/>
          <w:sz w:val="16"/>
          <w:szCs w:val="16"/>
        </w:rPr>
        <w:drawing>
          <wp:anchor distT="0" distB="0" distL="114300" distR="114300" simplePos="0" relativeHeight="251656704" behindDoc="0" locked="0" layoutInCell="1" allowOverlap="1" wp14:anchorId="6377B93B" wp14:editId="070C9F82">
            <wp:simplePos x="0" y="0"/>
            <wp:positionH relativeFrom="margin">
              <wp:posOffset>3956685</wp:posOffset>
            </wp:positionH>
            <wp:positionV relativeFrom="margin">
              <wp:posOffset>2808108</wp:posOffset>
            </wp:positionV>
            <wp:extent cx="2312670" cy="2130425"/>
            <wp:effectExtent l="0" t="0" r="0" b="0"/>
            <wp:wrapSquare wrapText="bothSides"/>
            <wp:docPr id="6" name="Picture 6" descr="C:\Users\Natalia\Downloads\si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atalia\Downloads\si-0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12670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9676AB" w14:textId="5A3AA6BF" w:rsidR="00860CC3" w:rsidRDefault="00576EAC" w:rsidP="00046C50">
      <w:pPr>
        <w:pStyle w:val="PlainText"/>
        <w:contextualSpacing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 xml:space="preserve">To showcase this capability, COMSOL is excited to announce the addition of a </w:t>
      </w:r>
      <w:proofErr w:type="spellStart"/>
      <w:r w:rsidR="00B019BC">
        <w:rPr>
          <w:rFonts w:asciiTheme="minorHAnsi" w:hAnsiTheme="minorHAnsi"/>
          <w:bCs/>
          <w:szCs w:val="22"/>
        </w:rPr>
        <w:t>Sagnac</w:t>
      </w:r>
      <w:proofErr w:type="spellEnd"/>
      <w:r w:rsidR="00B019BC">
        <w:rPr>
          <w:rFonts w:asciiTheme="minorHAnsi" w:hAnsiTheme="minorHAnsi"/>
          <w:bCs/>
          <w:szCs w:val="22"/>
        </w:rPr>
        <w:t xml:space="preserve"> Interferometer </w:t>
      </w:r>
      <w:r>
        <w:rPr>
          <w:rFonts w:asciiTheme="minorHAnsi" w:hAnsiTheme="minorHAnsi"/>
          <w:bCs/>
          <w:szCs w:val="22"/>
        </w:rPr>
        <w:t xml:space="preserve">example model, complete with documentation and solution, to the </w:t>
      </w:r>
      <w:r w:rsidR="00B019BC">
        <w:rPr>
          <w:rFonts w:asciiTheme="minorHAnsi" w:hAnsiTheme="minorHAnsi"/>
          <w:bCs/>
          <w:szCs w:val="22"/>
        </w:rPr>
        <w:t>Application Galler</w:t>
      </w:r>
      <w:r>
        <w:rPr>
          <w:rFonts w:asciiTheme="minorHAnsi" w:hAnsiTheme="minorHAnsi"/>
          <w:bCs/>
          <w:szCs w:val="22"/>
        </w:rPr>
        <w:t>ies</w:t>
      </w:r>
      <w:r w:rsidR="00B019BC">
        <w:rPr>
          <w:rFonts w:asciiTheme="minorHAnsi" w:hAnsiTheme="minorHAnsi"/>
          <w:bCs/>
          <w:szCs w:val="22"/>
        </w:rPr>
        <w:t>.</w:t>
      </w:r>
      <w:r w:rsidR="00FA0915">
        <w:rPr>
          <w:rFonts w:asciiTheme="minorHAnsi" w:hAnsiTheme="minorHAnsi"/>
          <w:bCs/>
          <w:szCs w:val="22"/>
        </w:rPr>
        <w:t xml:space="preserve"> </w:t>
      </w:r>
      <w:r w:rsidR="00B019BC">
        <w:rPr>
          <w:rFonts w:asciiTheme="minorHAnsi" w:hAnsiTheme="minorHAnsi"/>
          <w:bCs/>
          <w:szCs w:val="22"/>
        </w:rPr>
        <w:t xml:space="preserve">The </w:t>
      </w:r>
      <w:r w:rsidR="005719EE">
        <w:rPr>
          <w:rFonts w:asciiTheme="minorHAnsi" w:hAnsiTheme="minorHAnsi"/>
          <w:bCs/>
          <w:szCs w:val="22"/>
        </w:rPr>
        <w:t xml:space="preserve">new </w:t>
      </w:r>
      <w:r w:rsidR="00B019BC">
        <w:rPr>
          <w:rFonts w:asciiTheme="minorHAnsi" w:hAnsiTheme="minorHAnsi"/>
          <w:bCs/>
          <w:szCs w:val="22"/>
        </w:rPr>
        <w:t xml:space="preserve">example </w:t>
      </w:r>
      <w:r w:rsidR="00FA0915">
        <w:rPr>
          <w:rFonts w:asciiTheme="minorHAnsi" w:hAnsiTheme="minorHAnsi"/>
          <w:bCs/>
          <w:szCs w:val="22"/>
        </w:rPr>
        <w:t>provides simulation specialists with a</w:t>
      </w:r>
      <w:r w:rsidR="00E36C9F">
        <w:rPr>
          <w:rFonts w:asciiTheme="minorHAnsi" w:hAnsiTheme="minorHAnsi"/>
          <w:bCs/>
          <w:szCs w:val="22"/>
        </w:rPr>
        <w:t xml:space="preserve"> working application</w:t>
      </w:r>
      <w:r w:rsidR="00FA0915">
        <w:rPr>
          <w:rFonts w:asciiTheme="minorHAnsi" w:hAnsiTheme="minorHAnsi"/>
          <w:bCs/>
          <w:szCs w:val="22"/>
        </w:rPr>
        <w:t xml:space="preserve"> of the </w:t>
      </w:r>
      <w:proofErr w:type="spellStart"/>
      <w:r w:rsidR="00FA0915">
        <w:rPr>
          <w:rFonts w:asciiTheme="minorHAnsi" w:hAnsiTheme="minorHAnsi"/>
          <w:bCs/>
          <w:szCs w:val="22"/>
        </w:rPr>
        <w:t>Sagnac</w:t>
      </w:r>
      <w:proofErr w:type="spellEnd"/>
      <w:r w:rsidR="00FA0915">
        <w:rPr>
          <w:rFonts w:asciiTheme="minorHAnsi" w:hAnsiTheme="minorHAnsi"/>
          <w:bCs/>
          <w:szCs w:val="22"/>
        </w:rPr>
        <w:t xml:space="preserve"> effect, th</w:t>
      </w:r>
      <w:r>
        <w:rPr>
          <w:rFonts w:asciiTheme="minorHAnsi" w:hAnsiTheme="minorHAnsi"/>
          <w:bCs/>
          <w:szCs w:val="22"/>
        </w:rPr>
        <w:t xml:space="preserve">e </w:t>
      </w:r>
      <w:r w:rsidR="00FA0915" w:rsidRPr="00470C32">
        <w:rPr>
          <w:rFonts w:asciiTheme="minorHAnsi" w:hAnsiTheme="minorHAnsi"/>
          <w:bCs/>
          <w:szCs w:val="22"/>
        </w:rPr>
        <w:t>fundamental operating principle of ring la</w:t>
      </w:r>
      <w:r w:rsidR="00FA0915">
        <w:rPr>
          <w:rFonts w:asciiTheme="minorHAnsi" w:hAnsiTheme="minorHAnsi"/>
          <w:bCs/>
          <w:szCs w:val="22"/>
        </w:rPr>
        <w:t xml:space="preserve">ser gyroscopes, and </w:t>
      </w:r>
      <w:r w:rsidR="00860CC3">
        <w:rPr>
          <w:rFonts w:asciiTheme="minorHAnsi" w:hAnsiTheme="minorHAnsi"/>
          <w:bCs/>
          <w:szCs w:val="22"/>
        </w:rPr>
        <w:t xml:space="preserve">will help those working with attitude detection </w:t>
      </w:r>
      <w:r w:rsidR="006D0F02">
        <w:rPr>
          <w:rFonts w:asciiTheme="minorHAnsi" w:hAnsiTheme="minorHAnsi"/>
          <w:bCs/>
          <w:szCs w:val="22"/>
        </w:rPr>
        <w:t>to get</w:t>
      </w:r>
      <w:r w:rsidR="00860CC3">
        <w:rPr>
          <w:rFonts w:asciiTheme="minorHAnsi" w:hAnsiTheme="minorHAnsi"/>
          <w:bCs/>
          <w:szCs w:val="22"/>
        </w:rPr>
        <w:t xml:space="preserve"> a better understanding of the sensitivity and accuracy of </w:t>
      </w:r>
      <w:r w:rsidR="00FA0915">
        <w:rPr>
          <w:rFonts w:asciiTheme="minorHAnsi" w:hAnsiTheme="minorHAnsi"/>
          <w:bCs/>
          <w:szCs w:val="22"/>
        </w:rPr>
        <w:t xml:space="preserve">such complex </w:t>
      </w:r>
      <w:r w:rsidR="00021578">
        <w:rPr>
          <w:rFonts w:asciiTheme="minorHAnsi" w:hAnsiTheme="minorHAnsi"/>
          <w:bCs/>
          <w:szCs w:val="22"/>
        </w:rPr>
        <w:t xml:space="preserve">inertial navigation </w:t>
      </w:r>
      <w:r w:rsidR="00FA0915">
        <w:rPr>
          <w:rFonts w:asciiTheme="minorHAnsi" w:hAnsiTheme="minorHAnsi"/>
          <w:bCs/>
          <w:szCs w:val="22"/>
        </w:rPr>
        <w:t>systems</w:t>
      </w:r>
      <w:r w:rsidR="00860CC3">
        <w:rPr>
          <w:rFonts w:asciiTheme="minorHAnsi" w:hAnsiTheme="minorHAnsi"/>
          <w:bCs/>
          <w:szCs w:val="22"/>
        </w:rPr>
        <w:t>.</w:t>
      </w:r>
    </w:p>
    <w:p w14:paraId="5D533AE3" w14:textId="394EC5BE" w:rsidR="005719EE" w:rsidRDefault="005719EE" w:rsidP="00046C50">
      <w:pPr>
        <w:pStyle w:val="PlainText"/>
        <w:contextualSpacing/>
        <w:rPr>
          <w:rFonts w:asciiTheme="minorHAnsi" w:hAnsiTheme="minorHAnsi"/>
          <w:bCs/>
          <w:szCs w:val="22"/>
        </w:rPr>
      </w:pPr>
    </w:p>
    <w:p w14:paraId="5D06FC37" w14:textId="7033A629" w:rsidR="005719EE" w:rsidRDefault="00021578" w:rsidP="00046C50">
      <w:pPr>
        <w:pStyle w:val="PlainText"/>
        <w:contextualSpacing/>
        <w:rPr>
          <w:rFonts w:asciiTheme="minorHAnsi" w:hAnsiTheme="minorHAnsi"/>
          <w:bCs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C99969" wp14:editId="2A9FA463">
                <wp:simplePos x="0" y="0"/>
                <wp:positionH relativeFrom="column">
                  <wp:posOffset>3997325</wp:posOffset>
                </wp:positionH>
                <wp:positionV relativeFrom="paragraph">
                  <wp:posOffset>535940</wp:posOffset>
                </wp:positionV>
                <wp:extent cx="2272665" cy="63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66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CDDA0A5" w14:textId="74D50382" w:rsidR="00F35F08" w:rsidRPr="002C2FC7" w:rsidRDefault="00F35F08" w:rsidP="002C2FC7">
                            <w:pPr>
                              <w:pStyle w:val="Caption"/>
                              <w:spacing w:after="0"/>
                              <w:rPr>
                                <w:b w:val="0"/>
                                <w:noProof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2C2FC7">
                              <w:rPr>
                                <w:b w:val="0"/>
                                <w:bCs w:val="0"/>
                                <w:noProof/>
                                <w:color w:val="auto"/>
                                <w:sz w:val="16"/>
                                <w:szCs w:val="16"/>
                              </w:rPr>
                              <w:t>Visualization of counterpropagating light rays in a counterclockwise rotating Sagnac interferometer.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4.75pt;margin-top:42.2pt;width:178.95pt;height:.0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" stroked="f">
                <v:textbox style="mso-fit-shape-to-text:t" inset="0,0,0,0">
                  <w:txbxContent>
                    <w:p w14:paraId="3CDDA0A5" w14:textId="74D50382" w:rsidR="00F35F08" w:rsidRPr="002C2FC7" w:rsidRDefault="00F35F08" w:rsidP="002C2FC7">
                      <w:pPr>
                        <w:pStyle w:val="Caption"/>
                        <w:spacing w:after="0"/>
                        <w:rPr>
                          <w:b w:val="0"/>
                          <w:noProof/>
                          <w:color w:val="auto"/>
                          <w:sz w:val="16"/>
                          <w:szCs w:val="16"/>
                        </w:rPr>
                      </w:pPr>
                      <w:r w:rsidRPr="002C2FC7">
                        <w:rPr>
                          <w:b w:val="0"/>
                          <w:bCs w:val="0"/>
                          <w:noProof/>
                          <w:color w:val="auto"/>
                          <w:sz w:val="16"/>
                          <w:szCs w:val="16"/>
                        </w:rPr>
                        <w:t>Visualization of counterpropagating light rays in a counterclockwise rotating Sagnac interferometer.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0242" w:rsidRPr="00D60242">
        <w:rPr>
          <w:rFonts w:asciiTheme="minorHAnsi" w:hAnsiTheme="minorHAnsi"/>
          <w:bCs/>
          <w:szCs w:val="22"/>
        </w:rPr>
        <w:t xml:space="preserve">"We are very excited to share the </w:t>
      </w:r>
      <w:proofErr w:type="spellStart"/>
      <w:r w:rsidR="00D60242" w:rsidRPr="00D60242">
        <w:rPr>
          <w:rFonts w:asciiTheme="minorHAnsi" w:hAnsiTheme="minorHAnsi"/>
          <w:bCs/>
          <w:szCs w:val="22"/>
        </w:rPr>
        <w:t>Sagnac</w:t>
      </w:r>
      <w:proofErr w:type="spellEnd"/>
      <w:r w:rsidR="00D60242" w:rsidRPr="00D60242">
        <w:rPr>
          <w:rFonts w:asciiTheme="minorHAnsi" w:hAnsiTheme="minorHAnsi"/>
          <w:bCs/>
          <w:szCs w:val="22"/>
        </w:rPr>
        <w:t xml:space="preserve"> Interferometer</w:t>
      </w:r>
      <w:r>
        <w:rPr>
          <w:rFonts w:asciiTheme="minorHAnsi" w:hAnsiTheme="minorHAnsi"/>
          <w:bCs/>
          <w:szCs w:val="22"/>
        </w:rPr>
        <w:t xml:space="preserve"> model </w:t>
      </w:r>
      <w:r w:rsidR="00D60242" w:rsidRPr="00D60242">
        <w:rPr>
          <w:rFonts w:asciiTheme="minorHAnsi" w:hAnsiTheme="minorHAnsi"/>
          <w:bCs/>
          <w:szCs w:val="22"/>
        </w:rPr>
        <w:t xml:space="preserve">with the </w:t>
      </w:r>
      <w:r w:rsidR="007E21DF">
        <w:rPr>
          <w:rFonts w:asciiTheme="minorHAnsi" w:hAnsiTheme="minorHAnsi"/>
          <w:bCs/>
          <w:szCs w:val="22"/>
        </w:rPr>
        <w:t>simulation</w:t>
      </w:r>
      <w:r w:rsidR="00D60242" w:rsidRPr="00D60242">
        <w:rPr>
          <w:rFonts w:asciiTheme="minorHAnsi" w:hAnsiTheme="minorHAnsi"/>
          <w:bCs/>
          <w:szCs w:val="22"/>
        </w:rPr>
        <w:t xml:space="preserve"> community," says Christopher Boucher, </w:t>
      </w:r>
      <w:r w:rsidR="00470C32">
        <w:rPr>
          <w:rFonts w:asciiTheme="minorHAnsi" w:hAnsiTheme="minorHAnsi"/>
          <w:bCs/>
          <w:szCs w:val="22"/>
        </w:rPr>
        <w:t>Technical Product Manager</w:t>
      </w:r>
      <w:r w:rsidR="00D60242" w:rsidRPr="00D60242">
        <w:rPr>
          <w:rFonts w:asciiTheme="minorHAnsi" w:hAnsiTheme="minorHAnsi"/>
          <w:bCs/>
          <w:szCs w:val="22"/>
        </w:rPr>
        <w:t>, COMSOL, Inc. "</w:t>
      </w:r>
      <w:r w:rsidR="00351CB9" w:rsidRPr="00351CB9">
        <w:rPr>
          <w:rFonts w:asciiTheme="minorHAnsi" w:hAnsiTheme="minorHAnsi"/>
          <w:bCs/>
          <w:szCs w:val="22"/>
        </w:rPr>
        <w:t xml:space="preserve">Just specify the angular velocity, and then you can </w:t>
      </w:r>
      <w:r w:rsidR="006D0F02">
        <w:rPr>
          <w:rFonts w:asciiTheme="minorHAnsi" w:hAnsiTheme="minorHAnsi"/>
          <w:bCs/>
          <w:szCs w:val="22"/>
        </w:rPr>
        <w:t xml:space="preserve">accurately </w:t>
      </w:r>
      <w:r w:rsidR="00351CB9" w:rsidRPr="00351CB9">
        <w:rPr>
          <w:rFonts w:asciiTheme="minorHAnsi" w:hAnsiTheme="minorHAnsi"/>
          <w:bCs/>
          <w:szCs w:val="22"/>
        </w:rPr>
        <w:t>trace rays through the interferometer as it rotates</w:t>
      </w:r>
      <w:r w:rsidR="006D0F02">
        <w:rPr>
          <w:rFonts w:asciiTheme="minorHAnsi" w:hAnsiTheme="minorHAnsi"/>
          <w:bCs/>
          <w:szCs w:val="22"/>
        </w:rPr>
        <w:t>, even though the two phenomena happen over vastly different time scales</w:t>
      </w:r>
      <w:r w:rsidR="00351CB9" w:rsidRPr="00351CB9">
        <w:rPr>
          <w:rFonts w:asciiTheme="minorHAnsi" w:hAnsiTheme="minorHAnsi"/>
          <w:bCs/>
          <w:szCs w:val="22"/>
        </w:rPr>
        <w:t>. This is a real game changer for those working in the aerospace and defense industries.</w:t>
      </w:r>
      <w:r w:rsidR="00372CF9" w:rsidRPr="00372CF9">
        <w:rPr>
          <w:rFonts w:asciiTheme="minorHAnsi" w:hAnsiTheme="minorHAnsi"/>
          <w:bCs/>
          <w:szCs w:val="22"/>
        </w:rPr>
        <w:t xml:space="preserve"> To our knowledge no other commercial software solution is able to execute this.</w:t>
      </w:r>
      <w:r w:rsidR="00A54904">
        <w:rPr>
          <w:rFonts w:asciiTheme="minorHAnsi" w:hAnsiTheme="minorHAnsi"/>
          <w:bCs/>
          <w:szCs w:val="22"/>
        </w:rPr>
        <w:t>”</w:t>
      </w:r>
      <w:r w:rsidR="00372CF9" w:rsidRPr="00372CF9">
        <w:rPr>
          <w:rFonts w:asciiTheme="minorHAnsi" w:hAnsiTheme="minorHAnsi"/>
          <w:bCs/>
          <w:szCs w:val="22"/>
        </w:rPr>
        <w:t xml:space="preserve"> The movement in th</w:t>
      </w:r>
      <w:r>
        <w:rPr>
          <w:rFonts w:asciiTheme="minorHAnsi" w:hAnsiTheme="minorHAnsi"/>
          <w:bCs/>
          <w:szCs w:val="22"/>
        </w:rPr>
        <w:t>e</w:t>
      </w:r>
      <w:r w:rsidR="00372CF9" w:rsidRPr="00372CF9">
        <w:rPr>
          <w:rFonts w:asciiTheme="minorHAnsi" w:hAnsiTheme="minorHAnsi"/>
          <w:bCs/>
          <w:szCs w:val="22"/>
        </w:rPr>
        <w:t xml:space="preserve"> example</w:t>
      </w:r>
      <w:r w:rsidR="00A54904">
        <w:rPr>
          <w:rFonts w:asciiTheme="minorHAnsi" w:hAnsiTheme="minorHAnsi"/>
          <w:bCs/>
          <w:szCs w:val="22"/>
        </w:rPr>
        <w:t xml:space="preserve"> model</w:t>
      </w:r>
      <w:r w:rsidR="00372CF9" w:rsidRPr="00372CF9">
        <w:rPr>
          <w:rFonts w:asciiTheme="minorHAnsi" w:hAnsiTheme="minorHAnsi"/>
          <w:bCs/>
          <w:szCs w:val="22"/>
        </w:rPr>
        <w:t xml:space="preserve"> is simple rotation, but the same capability could be applied to combinations of translation</w:t>
      </w:r>
      <w:r w:rsidR="00A54904">
        <w:rPr>
          <w:rFonts w:asciiTheme="minorHAnsi" w:hAnsiTheme="minorHAnsi"/>
          <w:bCs/>
          <w:szCs w:val="22"/>
        </w:rPr>
        <w:t xml:space="preserve"> and</w:t>
      </w:r>
      <w:r w:rsidR="00372CF9" w:rsidRPr="00372CF9">
        <w:rPr>
          <w:rFonts w:asciiTheme="minorHAnsi" w:hAnsiTheme="minorHAnsi"/>
          <w:bCs/>
          <w:szCs w:val="22"/>
        </w:rPr>
        <w:t xml:space="preserve"> rotation</w:t>
      </w:r>
      <w:r w:rsidR="00A54904">
        <w:rPr>
          <w:rFonts w:asciiTheme="minorHAnsi" w:hAnsiTheme="minorHAnsi"/>
          <w:bCs/>
          <w:szCs w:val="22"/>
        </w:rPr>
        <w:t xml:space="preserve">. </w:t>
      </w:r>
      <w:r w:rsidR="00E36C9F">
        <w:rPr>
          <w:rFonts w:asciiTheme="minorHAnsi" w:hAnsiTheme="minorHAnsi"/>
          <w:bCs/>
          <w:szCs w:val="22"/>
        </w:rPr>
        <w:t>M</w:t>
      </w:r>
      <w:r w:rsidR="003D1E88">
        <w:rPr>
          <w:rFonts w:asciiTheme="minorHAnsi" w:hAnsiTheme="minorHAnsi"/>
          <w:bCs/>
          <w:szCs w:val="22"/>
        </w:rPr>
        <w:t xml:space="preserve">ultiphysics models can </w:t>
      </w:r>
      <w:r w:rsidR="00E36C9F">
        <w:rPr>
          <w:rFonts w:asciiTheme="minorHAnsi" w:hAnsiTheme="minorHAnsi"/>
          <w:bCs/>
          <w:szCs w:val="22"/>
        </w:rPr>
        <w:t xml:space="preserve">also </w:t>
      </w:r>
      <w:r w:rsidR="003D1E88">
        <w:rPr>
          <w:rFonts w:asciiTheme="minorHAnsi" w:hAnsiTheme="minorHAnsi"/>
          <w:bCs/>
          <w:szCs w:val="22"/>
        </w:rPr>
        <w:t xml:space="preserve">be built </w:t>
      </w:r>
      <w:r w:rsidR="00143B7C">
        <w:rPr>
          <w:rFonts w:asciiTheme="minorHAnsi" w:hAnsiTheme="minorHAnsi"/>
          <w:bCs/>
          <w:szCs w:val="22"/>
        </w:rPr>
        <w:t>coupling ray tracing with</w:t>
      </w:r>
      <w:r w:rsidR="006D0F02">
        <w:rPr>
          <w:rFonts w:asciiTheme="minorHAnsi" w:hAnsiTheme="minorHAnsi"/>
          <w:bCs/>
          <w:szCs w:val="22"/>
        </w:rPr>
        <w:t xml:space="preserve"> structural deformation, including </w:t>
      </w:r>
      <w:r w:rsidR="00372CF9" w:rsidRPr="00372CF9">
        <w:rPr>
          <w:rFonts w:asciiTheme="minorHAnsi" w:hAnsiTheme="minorHAnsi"/>
          <w:bCs/>
          <w:szCs w:val="22"/>
        </w:rPr>
        <w:t>thermal stres</w:t>
      </w:r>
      <w:r w:rsidR="00372CF9">
        <w:rPr>
          <w:rFonts w:asciiTheme="minorHAnsi" w:hAnsiTheme="minorHAnsi"/>
          <w:bCs/>
          <w:szCs w:val="22"/>
        </w:rPr>
        <w:t>s</w:t>
      </w:r>
      <w:r w:rsidR="00D60242" w:rsidRPr="00D60242">
        <w:rPr>
          <w:rFonts w:asciiTheme="minorHAnsi" w:hAnsiTheme="minorHAnsi"/>
          <w:bCs/>
          <w:szCs w:val="22"/>
        </w:rPr>
        <w:t>.</w:t>
      </w:r>
    </w:p>
    <w:p w14:paraId="7006BD71" w14:textId="3F39A82E" w:rsidR="00860CC3" w:rsidRDefault="00860CC3" w:rsidP="00860CC3">
      <w:pPr>
        <w:pStyle w:val="PlainText"/>
        <w:contextualSpacing/>
        <w:rPr>
          <w:rFonts w:asciiTheme="minorHAnsi" w:hAnsiTheme="minorHAnsi"/>
          <w:bCs/>
          <w:szCs w:val="22"/>
        </w:rPr>
      </w:pPr>
    </w:p>
    <w:p w14:paraId="7C53A40B" w14:textId="6378104C" w:rsidR="001D4732" w:rsidRPr="00493DAA" w:rsidRDefault="00493DAA" w:rsidP="00116D14">
      <w:pPr>
        <w:pStyle w:val="PlainText"/>
        <w:contextualSpacing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 xml:space="preserve">The </w:t>
      </w:r>
      <w:hyperlink r:id="rId14" w:history="1">
        <w:r w:rsidRPr="00BE7C3D">
          <w:rPr>
            <w:rStyle w:val="Hyperlink"/>
            <w:rFonts w:asciiTheme="minorHAnsi" w:hAnsiTheme="minorHAnsi"/>
            <w:bCs/>
            <w:szCs w:val="22"/>
          </w:rPr>
          <w:t>Application Galler</w:t>
        </w:r>
        <w:r w:rsidR="00E36C9F">
          <w:rPr>
            <w:rStyle w:val="Hyperlink"/>
            <w:rFonts w:asciiTheme="minorHAnsi" w:hAnsiTheme="minorHAnsi"/>
            <w:bCs/>
            <w:szCs w:val="22"/>
          </w:rPr>
          <w:t>ies</w:t>
        </w:r>
      </w:hyperlink>
      <w:r>
        <w:rPr>
          <w:rFonts w:asciiTheme="minorHAnsi" w:hAnsiTheme="minorHAnsi"/>
          <w:bCs/>
          <w:szCs w:val="22"/>
        </w:rPr>
        <w:t xml:space="preserve"> features</w:t>
      </w:r>
      <w:r w:rsidR="00BE7C3D">
        <w:rPr>
          <w:rFonts w:asciiTheme="minorHAnsi" w:hAnsiTheme="minorHAnsi"/>
          <w:bCs/>
          <w:szCs w:val="22"/>
        </w:rPr>
        <w:t xml:space="preserve"> hundreds of</w:t>
      </w:r>
      <w:r>
        <w:rPr>
          <w:rFonts w:asciiTheme="minorHAnsi" w:hAnsiTheme="minorHAnsi"/>
          <w:bCs/>
          <w:szCs w:val="22"/>
        </w:rPr>
        <w:t xml:space="preserve"> </w:t>
      </w:r>
      <w:r w:rsidR="009C596F">
        <w:rPr>
          <w:rFonts w:asciiTheme="minorHAnsi" w:hAnsiTheme="minorHAnsi"/>
          <w:bCs/>
          <w:szCs w:val="22"/>
        </w:rPr>
        <w:t xml:space="preserve">example models and </w:t>
      </w:r>
      <w:r>
        <w:rPr>
          <w:rFonts w:asciiTheme="minorHAnsi" w:hAnsiTheme="minorHAnsi"/>
          <w:bCs/>
          <w:szCs w:val="22"/>
        </w:rPr>
        <w:t>app</w:t>
      </w:r>
      <w:r w:rsidR="009C596F">
        <w:rPr>
          <w:rFonts w:asciiTheme="minorHAnsi" w:hAnsiTheme="minorHAnsi"/>
          <w:bCs/>
          <w:szCs w:val="22"/>
        </w:rPr>
        <w:t>s</w:t>
      </w:r>
      <w:r>
        <w:rPr>
          <w:rFonts w:asciiTheme="minorHAnsi" w:hAnsiTheme="minorHAnsi"/>
          <w:bCs/>
          <w:szCs w:val="22"/>
        </w:rPr>
        <w:t xml:space="preserve"> to help simulation specialists get started </w:t>
      </w:r>
      <w:r w:rsidR="00BE7C3D">
        <w:rPr>
          <w:rFonts w:asciiTheme="minorHAnsi" w:hAnsiTheme="minorHAnsi"/>
          <w:bCs/>
          <w:szCs w:val="22"/>
        </w:rPr>
        <w:t xml:space="preserve">using </w:t>
      </w:r>
      <w:r w:rsidR="009C596F">
        <w:rPr>
          <w:rFonts w:asciiTheme="minorHAnsi" w:hAnsiTheme="minorHAnsi"/>
          <w:bCs/>
          <w:szCs w:val="22"/>
        </w:rPr>
        <w:t>COMSOL M</w:t>
      </w:r>
      <w:r w:rsidR="00BE7C3D">
        <w:rPr>
          <w:rFonts w:asciiTheme="minorHAnsi" w:hAnsiTheme="minorHAnsi"/>
          <w:bCs/>
          <w:szCs w:val="22"/>
        </w:rPr>
        <w:t>ultiphysics</w:t>
      </w:r>
      <w:r w:rsidR="009C596F">
        <w:rPr>
          <w:rFonts w:asciiTheme="minorHAnsi" w:hAnsiTheme="minorHAnsi"/>
          <w:bCs/>
          <w:szCs w:val="22"/>
        </w:rPr>
        <w:t>®</w:t>
      </w:r>
      <w:r w:rsidR="00BE7C3D">
        <w:rPr>
          <w:rFonts w:asciiTheme="minorHAnsi" w:hAnsiTheme="minorHAnsi"/>
          <w:bCs/>
          <w:szCs w:val="22"/>
        </w:rPr>
        <w:t>.</w:t>
      </w:r>
    </w:p>
    <w:p w14:paraId="2FC94357" w14:textId="77777777" w:rsidR="00192C15" w:rsidRPr="00116D14" w:rsidRDefault="00192C15" w:rsidP="004F191D">
      <w:pPr>
        <w:pStyle w:val="PlainText"/>
        <w:contextualSpacing/>
        <w:rPr>
          <w:rFonts w:asciiTheme="minorHAnsi" w:hAnsiTheme="minorHAnsi"/>
          <w:bCs/>
          <w:szCs w:val="22"/>
        </w:rPr>
      </w:pPr>
    </w:p>
    <w:p w14:paraId="5729387F" w14:textId="77777777" w:rsidR="004F191D" w:rsidRPr="00116D14" w:rsidRDefault="004F191D" w:rsidP="004F191D">
      <w:pPr>
        <w:pStyle w:val="PlainText"/>
        <w:contextualSpacing/>
        <w:rPr>
          <w:rFonts w:asciiTheme="minorHAnsi" w:hAnsiTheme="minorHAnsi"/>
          <w:b/>
          <w:bCs/>
          <w:sz w:val="16"/>
          <w:szCs w:val="16"/>
        </w:rPr>
      </w:pPr>
      <w:r w:rsidRPr="00116D14">
        <w:rPr>
          <w:rFonts w:asciiTheme="minorHAnsi" w:hAnsiTheme="minorHAnsi"/>
          <w:b/>
          <w:bCs/>
          <w:sz w:val="16"/>
          <w:szCs w:val="16"/>
        </w:rPr>
        <w:t>About COMSOL</w:t>
      </w:r>
    </w:p>
    <w:p w14:paraId="63693C72" w14:textId="1A65924F" w:rsidR="00686746" w:rsidRPr="00116D14" w:rsidRDefault="00B40678" w:rsidP="00E052F0">
      <w:pPr>
        <w:pStyle w:val="PlainText"/>
        <w:contextualSpacing/>
        <w:rPr>
          <w:rFonts w:asciiTheme="minorHAnsi" w:hAnsiTheme="minorHAnsi"/>
          <w:bCs/>
          <w:sz w:val="16"/>
          <w:szCs w:val="16"/>
        </w:rPr>
      </w:pPr>
      <w:hyperlink r:id="rId15" w:history="1">
        <w:r w:rsidR="004F191D" w:rsidRPr="00116D14">
          <w:rPr>
            <w:rStyle w:val="Hyperlink"/>
            <w:rFonts w:asciiTheme="minorHAnsi" w:hAnsiTheme="minorHAnsi"/>
            <w:sz w:val="16"/>
            <w:szCs w:val="16"/>
          </w:rPr>
          <w:t>COMSOL</w:t>
        </w:r>
      </w:hyperlink>
      <w:r w:rsidR="004F191D" w:rsidRPr="00116D14">
        <w:rPr>
          <w:rFonts w:asciiTheme="minorHAnsi" w:hAnsiTheme="minorHAnsi"/>
          <w:bCs/>
          <w:sz w:val="16"/>
          <w:szCs w:val="16"/>
        </w:rPr>
        <w:t xml:space="preserve"> is a global provider of simulation software for product design and research to technical enterprises, research labs, and universities. Its COMSOL Multiphysics® product is an integrated software environment for creating physics-based models and simulation apps. A particular strength is its ability to account for coupled or multiphysics phenomena. Add-on products expand the simulation platform for electr</w:t>
      </w:r>
      <w:r w:rsidR="00ED01B4" w:rsidRPr="00116D14">
        <w:rPr>
          <w:rFonts w:asciiTheme="minorHAnsi" w:hAnsiTheme="minorHAnsi"/>
          <w:bCs/>
          <w:sz w:val="16"/>
          <w:szCs w:val="16"/>
        </w:rPr>
        <w:t>omagnetics</w:t>
      </w:r>
      <w:r w:rsidR="004F191D" w:rsidRPr="00116D14">
        <w:rPr>
          <w:rFonts w:asciiTheme="minorHAnsi" w:hAnsiTheme="minorHAnsi"/>
          <w:bCs/>
          <w:sz w:val="16"/>
          <w:szCs w:val="16"/>
        </w:rPr>
        <w:t xml:space="preserve">, </w:t>
      </w:r>
      <w:r w:rsidR="003A7906" w:rsidRPr="00116D14">
        <w:rPr>
          <w:rFonts w:asciiTheme="minorHAnsi" w:hAnsiTheme="minorHAnsi"/>
          <w:bCs/>
          <w:sz w:val="16"/>
          <w:szCs w:val="16"/>
        </w:rPr>
        <w:t>structural</w:t>
      </w:r>
      <w:r w:rsidR="004F191D" w:rsidRPr="00116D14">
        <w:rPr>
          <w:rFonts w:asciiTheme="minorHAnsi" w:hAnsiTheme="minorHAnsi"/>
          <w:bCs/>
          <w:sz w:val="16"/>
          <w:szCs w:val="16"/>
        </w:rPr>
        <w:t xml:space="preserve">, </w:t>
      </w:r>
      <w:r w:rsidR="003A7906" w:rsidRPr="00116D14">
        <w:rPr>
          <w:rFonts w:asciiTheme="minorHAnsi" w:hAnsiTheme="minorHAnsi"/>
          <w:bCs/>
          <w:sz w:val="16"/>
          <w:szCs w:val="16"/>
        </w:rPr>
        <w:t xml:space="preserve">acoustics, </w:t>
      </w:r>
      <w:r w:rsidR="004F191D" w:rsidRPr="00116D14">
        <w:rPr>
          <w:rFonts w:asciiTheme="minorHAnsi" w:hAnsiTheme="minorHAnsi"/>
          <w:bCs/>
          <w:sz w:val="16"/>
          <w:szCs w:val="16"/>
        </w:rPr>
        <w:t xml:space="preserve">fluid flow, </w:t>
      </w:r>
      <w:r w:rsidR="003A7906" w:rsidRPr="00116D14">
        <w:rPr>
          <w:rFonts w:asciiTheme="minorHAnsi" w:hAnsiTheme="minorHAnsi"/>
          <w:bCs/>
          <w:sz w:val="16"/>
          <w:szCs w:val="16"/>
        </w:rPr>
        <w:t xml:space="preserve">heat transfer, </w:t>
      </w:r>
      <w:r w:rsidR="004F191D" w:rsidRPr="00116D14">
        <w:rPr>
          <w:rFonts w:asciiTheme="minorHAnsi" w:hAnsiTheme="minorHAnsi"/>
          <w:bCs/>
          <w:sz w:val="16"/>
          <w:szCs w:val="16"/>
        </w:rPr>
        <w:t>and chemical applications. Interfacing tools enable the integration of COMSOL Multiphysics® simulations with all major technical computing and CAD tools on the CAE market. Simulation experts rely on the COMSOL Server™ product to deploy apps to their design teams, manufacturing departments, test laboratories, and customers throughout the world. Founded in 1986, COMSOL employs more than 4</w:t>
      </w:r>
      <w:r w:rsidR="003A7906" w:rsidRPr="00116D14">
        <w:rPr>
          <w:rFonts w:asciiTheme="minorHAnsi" w:hAnsiTheme="minorHAnsi"/>
          <w:bCs/>
          <w:sz w:val="16"/>
          <w:szCs w:val="16"/>
        </w:rPr>
        <w:t>5</w:t>
      </w:r>
      <w:r w:rsidR="004F191D" w:rsidRPr="00116D14">
        <w:rPr>
          <w:rFonts w:asciiTheme="minorHAnsi" w:hAnsiTheme="minorHAnsi"/>
          <w:bCs/>
          <w:sz w:val="16"/>
          <w:szCs w:val="16"/>
        </w:rPr>
        <w:t xml:space="preserve">0 people in </w:t>
      </w:r>
      <w:r w:rsidR="00F12216" w:rsidRPr="00116D14">
        <w:rPr>
          <w:rFonts w:asciiTheme="minorHAnsi" w:hAnsiTheme="minorHAnsi"/>
          <w:bCs/>
          <w:sz w:val="16"/>
          <w:szCs w:val="16"/>
        </w:rPr>
        <w:t>19</w:t>
      </w:r>
      <w:r w:rsidR="004F191D" w:rsidRPr="00116D14">
        <w:rPr>
          <w:rFonts w:asciiTheme="minorHAnsi" w:hAnsiTheme="minorHAnsi"/>
          <w:bCs/>
          <w:sz w:val="16"/>
          <w:szCs w:val="16"/>
        </w:rPr>
        <w:t xml:space="preserve"> offices worldwide and extends its reach with a network of distributors.</w:t>
      </w:r>
    </w:p>
    <w:p w14:paraId="5740D939" w14:textId="77777777" w:rsidR="00BB2CFC" w:rsidRPr="00143B7C" w:rsidRDefault="00764B1F" w:rsidP="00764B1F">
      <w:pPr>
        <w:pStyle w:val="PlainText"/>
        <w:contextualSpacing/>
        <w:jc w:val="center"/>
        <w:rPr>
          <w:rFonts w:asciiTheme="minorHAnsi" w:hAnsiTheme="minorHAnsi"/>
          <w:bCs/>
          <w:sz w:val="16"/>
          <w:szCs w:val="16"/>
        </w:rPr>
      </w:pPr>
      <w:r w:rsidRPr="00143B7C">
        <w:rPr>
          <w:rFonts w:asciiTheme="minorHAnsi" w:hAnsiTheme="minorHAnsi"/>
          <w:bCs/>
          <w:sz w:val="16"/>
          <w:szCs w:val="16"/>
        </w:rPr>
        <w:t>~</w:t>
      </w:r>
    </w:p>
    <w:p w14:paraId="268BFD0E" w14:textId="73F02CF2" w:rsidR="001A51EA" w:rsidRPr="00143B7C" w:rsidRDefault="0045511C" w:rsidP="00764B1F">
      <w:pPr>
        <w:pStyle w:val="PlainText"/>
        <w:contextualSpacing/>
        <w:rPr>
          <w:rFonts w:asciiTheme="minorHAnsi" w:hAnsiTheme="minorHAnsi"/>
          <w:bCs/>
          <w:sz w:val="16"/>
          <w:szCs w:val="16"/>
        </w:rPr>
      </w:pPr>
      <w:r w:rsidRPr="00143B7C">
        <w:rPr>
          <w:bCs/>
          <w:sz w:val="16"/>
          <w:szCs w:val="16"/>
        </w:rPr>
        <w:t xml:space="preserve">COMSOL, COMSOL Multiphysics, </w:t>
      </w:r>
      <w:proofErr w:type="spellStart"/>
      <w:r w:rsidRPr="00143B7C">
        <w:rPr>
          <w:bCs/>
          <w:sz w:val="16"/>
          <w:szCs w:val="16"/>
        </w:rPr>
        <w:t>LiveLink</w:t>
      </w:r>
      <w:proofErr w:type="spellEnd"/>
      <w:r w:rsidRPr="00143B7C">
        <w:rPr>
          <w:bCs/>
          <w:sz w:val="16"/>
          <w:szCs w:val="16"/>
        </w:rPr>
        <w:t xml:space="preserve">, and COMSOL Server are either registered trademarks or trademarks of COMSOL AB. For other trademark ownership, see </w:t>
      </w:r>
      <w:hyperlink r:id="rId16" w:history="1">
        <w:r w:rsidR="00B40678">
          <w:rPr>
            <w:rStyle w:val="Hyperlink"/>
            <w:sz w:val="16"/>
            <w:szCs w:val="16"/>
          </w:rPr>
          <w:t>www.comsol.co.in/trademarks</w:t>
        </w:r>
      </w:hyperlink>
      <w:bookmarkStart w:id="0" w:name="_GoBack"/>
      <w:bookmarkEnd w:id="0"/>
      <w:r w:rsidRPr="00143B7C">
        <w:rPr>
          <w:bCs/>
          <w:sz w:val="16"/>
          <w:szCs w:val="16"/>
        </w:rPr>
        <w:t>.</w:t>
      </w:r>
    </w:p>
    <w:sectPr w:rsidR="001A51EA" w:rsidRPr="00143B7C" w:rsidSect="00143B7C">
      <w:headerReference w:type="default" r:id="rId17"/>
      <w:type w:val="continuous"/>
      <w:pgSz w:w="12240" w:h="15840"/>
      <w:pgMar w:top="1224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AEB9F" w14:textId="77777777" w:rsidR="00897AEF" w:rsidRDefault="00897AEF">
      <w:pPr>
        <w:spacing w:after="0" w:line="240" w:lineRule="auto"/>
      </w:pPr>
      <w:r>
        <w:separator/>
      </w:r>
    </w:p>
  </w:endnote>
  <w:endnote w:type="continuationSeparator" w:id="0">
    <w:p w14:paraId="76575114" w14:textId="77777777" w:rsidR="00897AEF" w:rsidRDefault="00897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428750" w14:textId="77777777" w:rsidR="00897AEF" w:rsidRDefault="00897AEF">
      <w:pPr>
        <w:spacing w:after="0" w:line="240" w:lineRule="auto"/>
      </w:pPr>
      <w:r>
        <w:separator/>
      </w:r>
    </w:p>
  </w:footnote>
  <w:footnote w:type="continuationSeparator" w:id="0">
    <w:p w14:paraId="293FB65D" w14:textId="77777777" w:rsidR="00897AEF" w:rsidRDefault="00897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DA0B1" w14:textId="77777777" w:rsidR="006C2D32" w:rsidRDefault="00CE3A18">
    <w:pPr>
      <w:pStyle w:val="Header"/>
    </w:pPr>
    <w:r>
      <w:rPr>
        <w:noProof/>
      </w:rPr>
      <w:drawing>
        <wp:inline distT="0" distB="0" distL="0" distR="0" wp14:anchorId="1A130B69" wp14:editId="67A97C08">
          <wp:extent cx="1571312" cy="143301"/>
          <wp:effectExtent l="0" t="0" r="0" b="9525"/>
          <wp:docPr id="9" name="Picture 9" descr="\\bos-filer1.comsol.com\Users$\alexandra\Desktop\logo_comsol_blue_1571x14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os-filer1.comsol.com\Users$\alexandra\Desktop\logo_comsol_blue_1571x14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859" cy="143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4AD6"/>
    <w:multiLevelType w:val="hybridMultilevel"/>
    <w:tmpl w:val="4DD07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04A38"/>
    <w:multiLevelType w:val="hybridMultilevel"/>
    <w:tmpl w:val="29AE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05F32"/>
    <w:multiLevelType w:val="multilevel"/>
    <w:tmpl w:val="B580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261B00"/>
    <w:multiLevelType w:val="multilevel"/>
    <w:tmpl w:val="2E2C9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D12770"/>
    <w:multiLevelType w:val="hybridMultilevel"/>
    <w:tmpl w:val="5F84B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62BF5"/>
    <w:multiLevelType w:val="hybridMultilevel"/>
    <w:tmpl w:val="13BEE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06C3C"/>
    <w:multiLevelType w:val="multilevel"/>
    <w:tmpl w:val="F3049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3974876"/>
    <w:multiLevelType w:val="multilevel"/>
    <w:tmpl w:val="24B0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64C1A0D"/>
    <w:multiLevelType w:val="hybridMultilevel"/>
    <w:tmpl w:val="1226B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0673F"/>
    <w:multiLevelType w:val="hybridMultilevel"/>
    <w:tmpl w:val="32962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D2F68"/>
    <w:multiLevelType w:val="hybridMultilevel"/>
    <w:tmpl w:val="93D4B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4A4ACB"/>
    <w:multiLevelType w:val="hybridMultilevel"/>
    <w:tmpl w:val="8DCE8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BF6A1D"/>
    <w:multiLevelType w:val="hybridMultilevel"/>
    <w:tmpl w:val="F17A5A0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9C85DBA"/>
    <w:multiLevelType w:val="hybridMultilevel"/>
    <w:tmpl w:val="CC84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7832E5"/>
    <w:multiLevelType w:val="hybridMultilevel"/>
    <w:tmpl w:val="894CA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10"/>
  </w:num>
  <w:num w:numId="5">
    <w:abstractNumId w:val="6"/>
  </w:num>
  <w:num w:numId="6">
    <w:abstractNumId w:val="3"/>
  </w:num>
  <w:num w:numId="7">
    <w:abstractNumId w:val="9"/>
  </w:num>
  <w:num w:numId="8">
    <w:abstractNumId w:val="7"/>
  </w:num>
  <w:num w:numId="9">
    <w:abstractNumId w:val="2"/>
  </w:num>
  <w:num w:numId="10">
    <w:abstractNumId w:val="14"/>
  </w:num>
  <w:num w:numId="11">
    <w:abstractNumId w:val="0"/>
  </w:num>
  <w:num w:numId="12">
    <w:abstractNumId w:val="8"/>
  </w:num>
  <w:num w:numId="13">
    <w:abstractNumId w:val="12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2B"/>
    <w:rsid w:val="0000006D"/>
    <w:rsid w:val="000043F2"/>
    <w:rsid w:val="00005CDE"/>
    <w:rsid w:val="00006B6C"/>
    <w:rsid w:val="0000731F"/>
    <w:rsid w:val="0001246B"/>
    <w:rsid w:val="000131C9"/>
    <w:rsid w:val="00015864"/>
    <w:rsid w:val="0001599D"/>
    <w:rsid w:val="00016512"/>
    <w:rsid w:val="00016F95"/>
    <w:rsid w:val="00020092"/>
    <w:rsid w:val="00021578"/>
    <w:rsid w:val="000218EE"/>
    <w:rsid w:val="00025C43"/>
    <w:rsid w:val="00026366"/>
    <w:rsid w:val="000264E3"/>
    <w:rsid w:val="00026E1E"/>
    <w:rsid w:val="00030550"/>
    <w:rsid w:val="000369D9"/>
    <w:rsid w:val="0004073E"/>
    <w:rsid w:val="00042FA3"/>
    <w:rsid w:val="0004590A"/>
    <w:rsid w:val="00046C50"/>
    <w:rsid w:val="0005037A"/>
    <w:rsid w:val="000519F7"/>
    <w:rsid w:val="00053A49"/>
    <w:rsid w:val="00054413"/>
    <w:rsid w:val="00055CF2"/>
    <w:rsid w:val="00056218"/>
    <w:rsid w:val="0005750F"/>
    <w:rsid w:val="00060983"/>
    <w:rsid w:val="00060C58"/>
    <w:rsid w:val="00060D04"/>
    <w:rsid w:val="00062661"/>
    <w:rsid w:val="00062BAC"/>
    <w:rsid w:val="00062E0E"/>
    <w:rsid w:val="00062FB9"/>
    <w:rsid w:val="00066F09"/>
    <w:rsid w:val="00070C55"/>
    <w:rsid w:val="000717E3"/>
    <w:rsid w:val="00073AF3"/>
    <w:rsid w:val="00074079"/>
    <w:rsid w:val="000752A5"/>
    <w:rsid w:val="000767C7"/>
    <w:rsid w:val="0008124C"/>
    <w:rsid w:val="00083BB2"/>
    <w:rsid w:val="0008700C"/>
    <w:rsid w:val="0009144B"/>
    <w:rsid w:val="00092998"/>
    <w:rsid w:val="000941A4"/>
    <w:rsid w:val="0009458A"/>
    <w:rsid w:val="000954A6"/>
    <w:rsid w:val="00095864"/>
    <w:rsid w:val="000A040D"/>
    <w:rsid w:val="000A0E3D"/>
    <w:rsid w:val="000A2683"/>
    <w:rsid w:val="000A3287"/>
    <w:rsid w:val="000A4F2E"/>
    <w:rsid w:val="000A5DD9"/>
    <w:rsid w:val="000A7166"/>
    <w:rsid w:val="000A7C9E"/>
    <w:rsid w:val="000B1031"/>
    <w:rsid w:val="000B3692"/>
    <w:rsid w:val="000B395A"/>
    <w:rsid w:val="000B3D16"/>
    <w:rsid w:val="000B59D3"/>
    <w:rsid w:val="000C0C84"/>
    <w:rsid w:val="000C2F5F"/>
    <w:rsid w:val="000C38D3"/>
    <w:rsid w:val="000C3BBA"/>
    <w:rsid w:val="000D1981"/>
    <w:rsid w:val="000D214B"/>
    <w:rsid w:val="000D7C17"/>
    <w:rsid w:val="000E179A"/>
    <w:rsid w:val="000E26A3"/>
    <w:rsid w:val="000E2B04"/>
    <w:rsid w:val="000E3B7F"/>
    <w:rsid w:val="000E4F59"/>
    <w:rsid w:val="000E730F"/>
    <w:rsid w:val="000F72E8"/>
    <w:rsid w:val="00101410"/>
    <w:rsid w:val="001035A9"/>
    <w:rsid w:val="00103C12"/>
    <w:rsid w:val="00104005"/>
    <w:rsid w:val="00104B09"/>
    <w:rsid w:val="00105606"/>
    <w:rsid w:val="001075A6"/>
    <w:rsid w:val="001075D4"/>
    <w:rsid w:val="00110129"/>
    <w:rsid w:val="001104FC"/>
    <w:rsid w:val="00114504"/>
    <w:rsid w:val="0011539F"/>
    <w:rsid w:val="00115F6E"/>
    <w:rsid w:val="00116102"/>
    <w:rsid w:val="00116D14"/>
    <w:rsid w:val="001173B2"/>
    <w:rsid w:val="00121C8B"/>
    <w:rsid w:val="00122A5E"/>
    <w:rsid w:val="00132C5C"/>
    <w:rsid w:val="00133D93"/>
    <w:rsid w:val="0014053A"/>
    <w:rsid w:val="00140A87"/>
    <w:rsid w:val="00140CA8"/>
    <w:rsid w:val="00141845"/>
    <w:rsid w:val="001425CF"/>
    <w:rsid w:val="00143B7C"/>
    <w:rsid w:val="00146E5E"/>
    <w:rsid w:val="00153F79"/>
    <w:rsid w:val="001573C4"/>
    <w:rsid w:val="00160D54"/>
    <w:rsid w:val="00163F8B"/>
    <w:rsid w:val="00166014"/>
    <w:rsid w:val="0016611C"/>
    <w:rsid w:val="0016763D"/>
    <w:rsid w:val="0017077F"/>
    <w:rsid w:val="0017222B"/>
    <w:rsid w:val="00175882"/>
    <w:rsid w:val="0017634F"/>
    <w:rsid w:val="00177615"/>
    <w:rsid w:val="00177D5C"/>
    <w:rsid w:val="00182CA9"/>
    <w:rsid w:val="00183E41"/>
    <w:rsid w:val="001877F5"/>
    <w:rsid w:val="0019107B"/>
    <w:rsid w:val="00191694"/>
    <w:rsid w:val="00192C15"/>
    <w:rsid w:val="001968FF"/>
    <w:rsid w:val="0019717E"/>
    <w:rsid w:val="00197BD4"/>
    <w:rsid w:val="00197FAF"/>
    <w:rsid w:val="001A3F9F"/>
    <w:rsid w:val="001A51EA"/>
    <w:rsid w:val="001A5434"/>
    <w:rsid w:val="001A5B8A"/>
    <w:rsid w:val="001B167F"/>
    <w:rsid w:val="001B3F8B"/>
    <w:rsid w:val="001B4294"/>
    <w:rsid w:val="001B6D4A"/>
    <w:rsid w:val="001C123B"/>
    <w:rsid w:val="001C1DC2"/>
    <w:rsid w:val="001C2D8A"/>
    <w:rsid w:val="001C3D72"/>
    <w:rsid w:val="001C46CB"/>
    <w:rsid w:val="001C496A"/>
    <w:rsid w:val="001C6417"/>
    <w:rsid w:val="001C6A42"/>
    <w:rsid w:val="001D2C2E"/>
    <w:rsid w:val="001D351F"/>
    <w:rsid w:val="001D4732"/>
    <w:rsid w:val="001D5FB2"/>
    <w:rsid w:val="001D7912"/>
    <w:rsid w:val="001D7BC5"/>
    <w:rsid w:val="001E02F0"/>
    <w:rsid w:val="001E0D9F"/>
    <w:rsid w:val="001E3755"/>
    <w:rsid w:val="001E642E"/>
    <w:rsid w:val="001F1B9F"/>
    <w:rsid w:val="001F3F36"/>
    <w:rsid w:val="002003BE"/>
    <w:rsid w:val="00202454"/>
    <w:rsid w:val="002036FA"/>
    <w:rsid w:val="00203CB7"/>
    <w:rsid w:val="00203DCF"/>
    <w:rsid w:val="00212062"/>
    <w:rsid w:val="002137F4"/>
    <w:rsid w:val="00214BB2"/>
    <w:rsid w:val="002155DE"/>
    <w:rsid w:val="00215605"/>
    <w:rsid w:val="0021588E"/>
    <w:rsid w:val="002166C6"/>
    <w:rsid w:val="002204A8"/>
    <w:rsid w:val="00222AFB"/>
    <w:rsid w:val="002247AC"/>
    <w:rsid w:val="002265C1"/>
    <w:rsid w:val="0023044E"/>
    <w:rsid w:val="00231622"/>
    <w:rsid w:val="002318B2"/>
    <w:rsid w:val="00233F01"/>
    <w:rsid w:val="002361C4"/>
    <w:rsid w:val="00241090"/>
    <w:rsid w:val="002414A3"/>
    <w:rsid w:val="00241899"/>
    <w:rsid w:val="00242187"/>
    <w:rsid w:val="002443C8"/>
    <w:rsid w:val="00247BC0"/>
    <w:rsid w:val="00247C8B"/>
    <w:rsid w:val="002530AD"/>
    <w:rsid w:val="00254412"/>
    <w:rsid w:val="002544D9"/>
    <w:rsid w:val="002562BB"/>
    <w:rsid w:val="0025784C"/>
    <w:rsid w:val="00257F48"/>
    <w:rsid w:val="00260873"/>
    <w:rsid w:val="0026181F"/>
    <w:rsid w:val="002624B4"/>
    <w:rsid w:val="00262F7A"/>
    <w:rsid w:val="00266830"/>
    <w:rsid w:val="00270922"/>
    <w:rsid w:val="0027178F"/>
    <w:rsid w:val="00272AF3"/>
    <w:rsid w:val="00273964"/>
    <w:rsid w:val="00273DE5"/>
    <w:rsid w:val="0027495C"/>
    <w:rsid w:val="00274F90"/>
    <w:rsid w:val="00276B13"/>
    <w:rsid w:val="002777CF"/>
    <w:rsid w:val="002806B7"/>
    <w:rsid w:val="002814FB"/>
    <w:rsid w:val="002817DE"/>
    <w:rsid w:val="00284A91"/>
    <w:rsid w:val="00292C9E"/>
    <w:rsid w:val="00292FC7"/>
    <w:rsid w:val="0029671F"/>
    <w:rsid w:val="002972BE"/>
    <w:rsid w:val="002A2E69"/>
    <w:rsid w:val="002A40D9"/>
    <w:rsid w:val="002A5D2E"/>
    <w:rsid w:val="002A6EC1"/>
    <w:rsid w:val="002B00C0"/>
    <w:rsid w:val="002B1FD7"/>
    <w:rsid w:val="002B25C0"/>
    <w:rsid w:val="002B2F39"/>
    <w:rsid w:val="002B603F"/>
    <w:rsid w:val="002B7FAE"/>
    <w:rsid w:val="002C08B4"/>
    <w:rsid w:val="002C189D"/>
    <w:rsid w:val="002C2096"/>
    <w:rsid w:val="002C2FC7"/>
    <w:rsid w:val="002C771E"/>
    <w:rsid w:val="002C7F93"/>
    <w:rsid w:val="002D1800"/>
    <w:rsid w:val="002D2304"/>
    <w:rsid w:val="002D24AB"/>
    <w:rsid w:val="002D32E0"/>
    <w:rsid w:val="002D4F34"/>
    <w:rsid w:val="002D5CC9"/>
    <w:rsid w:val="002D683A"/>
    <w:rsid w:val="002E11C4"/>
    <w:rsid w:val="002E21C6"/>
    <w:rsid w:val="002E5A2D"/>
    <w:rsid w:val="002E716F"/>
    <w:rsid w:val="002F071B"/>
    <w:rsid w:val="002F0748"/>
    <w:rsid w:val="002F3A72"/>
    <w:rsid w:val="002F5D13"/>
    <w:rsid w:val="002F5E16"/>
    <w:rsid w:val="002F6111"/>
    <w:rsid w:val="002F7646"/>
    <w:rsid w:val="00301444"/>
    <w:rsid w:val="00305CDA"/>
    <w:rsid w:val="003060D7"/>
    <w:rsid w:val="003077E6"/>
    <w:rsid w:val="0031072A"/>
    <w:rsid w:val="00311C95"/>
    <w:rsid w:val="0031250B"/>
    <w:rsid w:val="00313589"/>
    <w:rsid w:val="003138E0"/>
    <w:rsid w:val="0031425C"/>
    <w:rsid w:val="00314BB0"/>
    <w:rsid w:val="00315811"/>
    <w:rsid w:val="0031611B"/>
    <w:rsid w:val="00317706"/>
    <w:rsid w:val="00322D5C"/>
    <w:rsid w:val="003244FF"/>
    <w:rsid w:val="0032479E"/>
    <w:rsid w:val="00325355"/>
    <w:rsid w:val="00327670"/>
    <w:rsid w:val="00334019"/>
    <w:rsid w:val="003343B8"/>
    <w:rsid w:val="00335172"/>
    <w:rsid w:val="0033781E"/>
    <w:rsid w:val="00337883"/>
    <w:rsid w:val="003408C2"/>
    <w:rsid w:val="00340D82"/>
    <w:rsid w:val="00342142"/>
    <w:rsid w:val="00343835"/>
    <w:rsid w:val="00346E3A"/>
    <w:rsid w:val="00350346"/>
    <w:rsid w:val="00351CB9"/>
    <w:rsid w:val="003527CD"/>
    <w:rsid w:val="00353145"/>
    <w:rsid w:val="003553BB"/>
    <w:rsid w:val="00356034"/>
    <w:rsid w:val="0035664C"/>
    <w:rsid w:val="0035761B"/>
    <w:rsid w:val="00360E2B"/>
    <w:rsid w:val="00360FB5"/>
    <w:rsid w:val="0036713A"/>
    <w:rsid w:val="00372CF9"/>
    <w:rsid w:val="0037356A"/>
    <w:rsid w:val="0037374A"/>
    <w:rsid w:val="00373C3D"/>
    <w:rsid w:val="00374254"/>
    <w:rsid w:val="00375FE5"/>
    <w:rsid w:val="0038082D"/>
    <w:rsid w:val="003808F6"/>
    <w:rsid w:val="0038193C"/>
    <w:rsid w:val="00383F63"/>
    <w:rsid w:val="00386FD0"/>
    <w:rsid w:val="00387207"/>
    <w:rsid w:val="00390878"/>
    <w:rsid w:val="00390ADF"/>
    <w:rsid w:val="00391B7B"/>
    <w:rsid w:val="0039689F"/>
    <w:rsid w:val="0039778A"/>
    <w:rsid w:val="003A065D"/>
    <w:rsid w:val="003A15E0"/>
    <w:rsid w:val="003A39BF"/>
    <w:rsid w:val="003A461A"/>
    <w:rsid w:val="003A4A24"/>
    <w:rsid w:val="003A6FBB"/>
    <w:rsid w:val="003A7906"/>
    <w:rsid w:val="003B76FE"/>
    <w:rsid w:val="003C1F2A"/>
    <w:rsid w:val="003C30C1"/>
    <w:rsid w:val="003C4B32"/>
    <w:rsid w:val="003C4C48"/>
    <w:rsid w:val="003C608F"/>
    <w:rsid w:val="003C6A5F"/>
    <w:rsid w:val="003D162E"/>
    <w:rsid w:val="003D1E88"/>
    <w:rsid w:val="003D6892"/>
    <w:rsid w:val="003E026E"/>
    <w:rsid w:val="003E0F51"/>
    <w:rsid w:val="003E13FF"/>
    <w:rsid w:val="003E4500"/>
    <w:rsid w:val="003E656D"/>
    <w:rsid w:val="003E70BF"/>
    <w:rsid w:val="003F1E39"/>
    <w:rsid w:val="003F5DFF"/>
    <w:rsid w:val="003F78C7"/>
    <w:rsid w:val="00402AF3"/>
    <w:rsid w:val="00403107"/>
    <w:rsid w:val="004054BE"/>
    <w:rsid w:val="004119B6"/>
    <w:rsid w:val="00412894"/>
    <w:rsid w:val="00412945"/>
    <w:rsid w:val="00413DB3"/>
    <w:rsid w:val="004163C9"/>
    <w:rsid w:val="004200DE"/>
    <w:rsid w:val="00421B80"/>
    <w:rsid w:val="0042235B"/>
    <w:rsid w:val="00425368"/>
    <w:rsid w:val="00427ABC"/>
    <w:rsid w:val="0043024A"/>
    <w:rsid w:val="00430357"/>
    <w:rsid w:val="00430D9E"/>
    <w:rsid w:val="00431733"/>
    <w:rsid w:val="0043173B"/>
    <w:rsid w:val="00433E0F"/>
    <w:rsid w:val="004349A5"/>
    <w:rsid w:val="004360F9"/>
    <w:rsid w:val="00436D3D"/>
    <w:rsid w:val="004372D3"/>
    <w:rsid w:val="00440497"/>
    <w:rsid w:val="00440EBF"/>
    <w:rsid w:val="00440FAB"/>
    <w:rsid w:val="004413D3"/>
    <w:rsid w:val="00441FC9"/>
    <w:rsid w:val="0044283A"/>
    <w:rsid w:val="00443656"/>
    <w:rsid w:val="0044631E"/>
    <w:rsid w:val="004469FD"/>
    <w:rsid w:val="00451B58"/>
    <w:rsid w:val="004531A6"/>
    <w:rsid w:val="00453DFE"/>
    <w:rsid w:val="00453F4A"/>
    <w:rsid w:val="00454087"/>
    <w:rsid w:val="0045511C"/>
    <w:rsid w:val="00457EB7"/>
    <w:rsid w:val="00461E85"/>
    <w:rsid w:val="00462882"/>
    <w:rsid w:val="00462A46"/>
    <w:rsid w:val="0046441D"/>
    <w:rsid w:val="00464A08"/>
    <w:rsid w:val="00467BAB"/>
    <w:rsid w:val="00467FA7"/>
    <w:rsid w:val="00470227"/>
    <w:rsid w:val="004702E8"/>
    <w:rsid w:val="00470C32"/>
    <w:rsid w:val="00470D44"/>
    <w:rsid w:val="00470EBC"/>
    <w:rsid w:val="00471D3E"/>
    <w:rsid w:val="00471E6E"/>
    <w:rsid w:val="00473178"/>
    <w:rsid w:val="00474C1C"/>
    <w:rsid w:val="00480290"/>
    <w:rsid w:val="0048045F"/>
    <w:rsid w:val="00480488"/>
    <w:rsid w:val="00482721"/>
    <w:rsid w:val="00485D67"/>
    <w:rsid w:val="00486142"/>
    <w:rsid w:val="00487100"/>
    <w:rsid w:val="004872FB"/>
    <w:rsid w:val="00491458"/>
    <w:rsid w:val="00492CCA"/>
    <w:rsid w:val="00493DAA"/>
    <w:rsid w:val="004A096F"/>
    <w:rsid w:val="004A547A"/>
    <w:rsid w:val="004A5B30"/>
    <w:rsid w:val="004A78CE"/>
    <w:rsid w:val="004B14AC"/>
    <w:rsid w:val="004B2AAB"/>
    <w:rsid w:val="004B76E7"/>
    <w:rsid w:val="004B7E50"/>
    <w:rsid w:val="004B7ED5"/>
    <w:rsid w:val="004C0E9B"/>
    <w:rsid w:val="004C1DC9"/>
    <w:rsid w:val="004C20B2"/>
    <w:rsid w:val="004C4047"/>
    <w:rsid w:val="004C6118"/>
    <w:rsid w:val="004C75A4"/>
    <w:rsid w:val="004D0905"/>
    <w:rsid w:val="004D3BDA"/>
    <w:rsid w:val="004E03E1"/>
    <w:rsid w:val="004E373E"/>
    <w:rsid w:val="004E5043"/>
    <w:rsid w:val="004E59AF"/>
    <w:rsid w:val="004E5F05"/>
    <w:rsid w:val="004E6CAD"/>
    <w:rsid w:val="004F004E"/>
    <w:rsid w:val="004F191D"/>
    <w:rsid w:val="004F1FE3"/>
    <w:rsid w:val="004F48A0"/>
    <w:rsid w:val="00500C7F"/>
    <w:rsid w:val="00501F3F"/>
    <w:rsid w:val="00505546"/>
    <w:rsid w:val="00510D60"/>
    <w:rsid w:val="00512623"/>
    <w:rsid w:val="00513391"/>
    <w:rsid w:val="00513851"/>
    <w:rsid w:val="005170B0"/>
    <w:rsid w:val="0051747C"/>
    <w:rsid w:val="00517AC4"/>
    <w:rsid w:val="00520C31"/>
    <w:rsid w:val="00520F72"/>
    <w:rsid w:val="00521592"/>
    <w:rsid w:val="00521C4F"/>
    <w:rsid w:val="005220E5"/>
    <w:rsid w:val="005255DA"/>
    <w:rsid w:val="005257B3"/>
    <w:rsid w:val="005274BA"/>
    <w:rsid w:val="00527726"/>
    <w:rsid w:val="005277C4"/>
    <w:rsid w:val="005304D9"/>
    <w:rsid w:val="0053284D"/>
    <w:rsid w:val="00532E80"/>
    <w:rsid w:val="005338F7"/>
    <w:rsid w:val="0053656B"/>
    <w:rsid w:val="00540940"/>
    <w:rsid w:val="00540BE3"/>
    <w:rsid w:val="005417DE"/>
    <w:rsid w:val="00543239"/>
    <w:rsid w:val="00544614"/>
    <w:rsid w:val="00545433"/>
    <w:rsid w:val="00546BA3"/>
    <w:rsid w:val="00550048"/>
    <w:rsid w:val="0055158D"/>
    <w:rsid w:val="00554AD5"/>
    <w:rsid w:val="00555916"/>
    <w:rsid w:val="00555EDE"/>
    <w:rsid w:val="00556F0F"/>
    <w:rsid w:val="00561567"/>
    <w:rsid w:val="00564E00"/>
    <w:rsid w:val="0056543E"/>
    <w:rsid w:val="005672AB"/>
    <w:rsid w:val="005709E9"/>
    <w:rsid w:val="005719EE"/>
    <w:rsid w:val="00575DBC"/>
    <w:rsid w:val="00575EE1"/>
    <w:rsid w:val="00576EAC"/>
    <w:rsid w:val="00577CC3"/>
    <w:rsid w:val="00580B77"/>
    <w:rsid w:val="00580FDC"/>
    <w:rsid w:val="0058195F"/>
    <w:rsid w:val="00581A53"/>
    <w:rsid w:val="00584C8A"/>
    <w:rsid w:val="00585526"/>
    <w:rsid w:val="005862D3"/>
    <w:rsid w:val="00586814"/>
    <w:rsid w:val="005878FF"/>
    <w:rsid w:val="00590466"/>
    <w:rsid w:val="0059113E"/>
    <w:rsid w:val="0059208A"/>
    <w:rsid w:val="00595887"/>
    <w:rsid w:val="00596782"/>
    <w:rsid w:val="005A0F1A"/>
    <w:rsid w:val="005A2960"/>
    <w:rsid w:val="005A2C6C"/>
    <w:rsid w:val="005A5C73"/>
    <w:rsid w:val="005B10E4"/>
    <w:rsid w:val="005B7BA2"/>
    <w:rsid w:val="005C3005"/>
    <w:rsid w:val="005C467D"/>
    <w:rsid w:val="005D37D3"/>
    <w:rsid w:val="005E1BC0"/>
    <w:rsid w:val="005E20DA"/>
    <w:rsid w:val="005E43FE"/>
    <w:rsid w:val="005E78E0"/>
    <w:rsid w:val="005F20EE"/>
    <w:rsid w:val="005F2539"/>
    <w:rsid w:val="005F30FE"/>
    <w:rsid w:val="005F3C24"/>
    <w:rsid w:val="005F6330"/>
    <w:rsid w:val="00604DFA"/>
    <w:rsid w:val="00605F54"/>
    <w:rsid w:val="0061121A"/>
    <w:rsid w:val="00612323"/>
    <w:rsid w:val="00613CEE"/>
    <w:rsid w:val="00614665"/>
    <w:rsid w:val="00616935"/>
    <w:rsid w:val="00617EEB"/>
    <w:rsid w:val="00620CB5"/>
    <w:rsid w:val="0062497F"/>
    <w:rsid w:val="00631AA8"/>
    <w:rsid w:val="006329D5"/>
    <w:rsid w:val="00633C64"/>
    <w:rsid w:val="0063453D"/>
    <w:rsid w:val="006356A5"/>
    <w:rsid w:val="006403A6"/>
    <w:rsid w:val="006407C5"/>
    <w:rsid w:val="006408B1"/>
    <w:rsid w:val="006417E0"/>
    <w:rsid w:val="00641DC5"/>
    <w:rsid w:val="006421D7"/>
    <w:rsid w:val="00645B51"/>
    <w:rsid w:val="00647ABC"/>
    <w:rsid w:val="00650A55"/>
    <w:rsid w:val="00655CBB"/>
    <w:rsid w:val="00655CCD"/>
    <w:rsid w:val="00656E97"/>
    <w:rsid w:val="0065758B"/>
    <w:rsid w:val="0066036B"/>
    <w:rsid w:val="0066124C"/>
    <w:rsid w:val="00663444"/>
    <w:rsid w:val="00663627"/>
    <w:rsid w:val="00667512"/>
    <w:rsid w:val="006705CA"/>
    <w:rsid w:val="006725F4"/>
    <w:rsid w:val="00673FF4"/>
    <w:rsid w:val="006744A0"/>
    <w:rsid w:val="00681A77"/>
    <w:rsid w:val="00682426"/>
    <w:rsid w:val="00683D3C"/>
    <w:rsid w:val="00686746"/>
    <w:rsid w:val="00693131"/>
    <w:rsid w:val="006A3620"/>
    <w:rsid w:val="006A3A30"/>
    <w:rsid w:val="006A3CC6"/>
    <w:rsid w:val="006A51A4"/>
    <w:rsid w:val="006A60F1"/>
    <w:rsid w:val="006B2CFB"/>
    <w:rsid w:val="006B3C39"/>
    <w:rsid w:val="006B3E72"/>
    <w:rsid w:val="006B420C"/>
    <w:rsid w:val="006B4D46"/>
    <w:rsid w:val="006B5BFB"/>
    <w:rsid w:val="006C1A8C"/>
    <w:rsid w:val="006C3907"/>
    <w:rsid w:val="006D0F02"/>
    <w:rsid w:val="006D100F"/>
    <w:rsid w:val="006D2D7F"/>
    <w:rsid w:val="006E2154"/>
    <w:rsid w:val="006E37E9"/>
    <w:rsid w:val="006E4E73"/>
    <w:rsid w:val="006E6611"/>
    <w:rsid w:val="006E6A97"/>
    <w:rsid w:val="006F32C9"/>
    <w:rsid w:val="006F5A17"/>
    <w:rsid w:val="00706D03"/>
    <w:rsid w:val="0071272C"/>
    <w:rsid w:val="00713232"/>
    <w:rsid w:val="00713471"/>
    <w:rsid w:val="00713CF2"/>
    <w:rsid w:val="00713DF9"/>
    <w:rsid w:val="00714116"/>
    <w:rsid w:val="007141B9"/>
    <w:rsid w:val="007200B8"/>
    <w:rsid w:val="00724C15"/>
    <w:rsid w:val="00724D3A"/>
    <w:rsid w:val="007254EB"/>
    <w:rsid w:val="00725B94"/>
    <w:rsid w:val="00730276"/>
    <w:rsid w:val="00731B0F"/>
    <w:rsid w:val="00731C9D"/>
    <w:rsid w:val="007323BC"/>
    <w:rsid w:val="0073506B"/>
    <w:rsid w:val="00737710"/>
    <w:rsid w:val="00737840"/>
    <w:rsid w:val="0074155F"/>
    <w:rsid w:val="00741879"/>
    <w:rsid w:val="00744756"/>
    <w:rsid w:val="00751172"/>
    <w:rsid w:val="00751846"/>
    <w:rsid w:val="00751D29"/>
    <w:rsid w:val="00753EFE"/>
    <w:rsid w:val="00755E7D"/>
    <w:rsid w:val="00761AB5"/>
    <w:rsid w:val="00763280"/>
    <w:rsid w:val="00763612"/>
    <w:rsid w:val="00763971"/>
    <w:rsid w:val="00764B1F"/>
    <w:rsid w:val="00771A5A"/>
    <w:rsid w:val="00776949"/>
    <w:rsid w:val="00777717"/>
    <w:rsid w:val="00777C84"/>
    <w:rsid w:val="007800AB"/>
    <w:rsid w:val="00781024"/>
    <w:rsid w:val="00787055"/>
    <w:rsid w:val="0079112F"/>
    <w:rsid w:val="007953BF"/>
    <w:rsid w:val="0079688A"/>
    <w:rsid w:val="007A0FB5"/>
    <w:rsid w:val="007A62E1"/>
    <w:rsid w:val="007B2B5A"/>
    <w:rsid w:val="007B3456"/>
    <w:rsid w:val="007B3761"/>
    <w:rsid w:val="007B439A"/>
    <w:rsid w:val="007B4733"/>
    <w:rsid w:val="007B4AB5"/>
    <w:rsid w:val="007B52E1"/>
    <w:rsid w:val="007B5A0C"/>
    <w:rsid w:val="007B5D53"/>
    <w:rsid w:val="007C034F"/>
    <w:rsid w:val="007C0C81"/>
    <w:rsid w:val="007C0D6D"/>
    <w:rsid w:val="007C134A"/>
    <w:rsid w:val="007C1C71"/>
    <w:rsid w:val="007C2A4F"/>
    <w:rsid w:val="007C592A"/>
    <w:rsid w:val="007C7581"/>
    <w:rsid w:val="007D037D"/>
    <w:rsid w:val="007D05D2"/>
    <w:rsid w:val="007D384A"/>
    <w:rsid w:val="007D4B7A"/>
    <w:rsid w:val="007D54CF"/>
    <w:rsid w:val="007D64D2"/>
    <w:rsid w:val="007D7FAF"/>
    <w:rsid w:val="007E1805"/>
    <w:rsid w:val="007E21DF"/>
    <w:rsid w:val="007E2B96"/>
    <w:rsid w:val="007E3209"/>
    <w:rsid w:val="007E4959"/>
    <w:rsid w:val="007E49C9"/>
    <w:rsid w:val="007E4D47"/>
    <w:rsid w:val="007E5D53"/>
    <w:rsid w:val="007F05A4"/>
    <w:rsid w:val="007F0E3E"/>
    <w:rsid w:val="007F2290"/>
    <w:rsid w:val="007F2600"/>
    <w:rsid w:val="007F6A35"/>
    <w:rsid w:val="007F78A9"/>
    <w:rsid w:val="008009B2"/>
    <w:rsid w:val="008012EA"/>
    <w:rsid w:val="008028C2"/>
    <w:rsid w:val="00803CA9"/>
    <w:rsid w:val="00805232"/>
    <w:rsid w:val="0080737A"/>
    <w:rsid w:val="00815B1F"/>
    <w:rsid w:val="00816A05"/>
    <w:rsid w:val="00817A6F"/>
    <w:rsid w:val="00826D3E"/>
    <w:rsid w:val="00827750"/>
    <w:rsid w:val="0083128C"/>
    <w:rsid w:val="00831D4F"/>
    <w:rsid w:val="00832143"/>
    <w:rsid w:val="00833183"/>
    <w:rsid w:val="008343EB"/>
    <w:rsid w:val="00834677"/>
    <w:rsid w:val="00834D5B"/>
    <w:rsid w:val="0083528D"/>
    <w:rsid w:val="00835B5F"/>
    <w:rsid w:val="00841BA8"/>
    <w:rsid w:val="00841D1C"/>
    <w:rsid w:val="00843523"/>
    <w:rsid w:val="00845826"/>
    <w:rsid w:val="00851E12"/>
    <w:rsid w:val="008522D3"/>
    <w:rsid w:val="008558E8"/>
    <w:rsid w:val="00860CC3"/>
    <w:rsid w:val="00861C0E"/>
    <w:rsid w:val="00862F8B"/>
    <w:rsid w:val="0086404C"/>
    <w:rsid w:val="008651B6"/>
    <w:rsid w:val="0086722F"/>
    <w:rsid w:val="00872354"/>
    <w:rsid w:val="008744F8"/>
    <w:rsid w:val="008746C4"/>
    <w:rsid w:val="0087612B"/>
    <w:rsid w:val="00881218"/>
    <w:rsid w:val="008843F7"/>
    <w:rsid w:val="008848CF"/>
    <w:rsid w:val="00887BD6"/>
    <w:rsid w:val="008921F6"/>
    <w:rsid w:val="008942AD"/>
    <w:rsid w:val="008972A5"/>
    <w:rsid w:val="00897AEF"/>
    <w:rsid w:val="008A0AF4"/>
    <w:rsid w:val="008A23FB"/>
    <w:rsid w:val="008A5B71"/>
    <w:rsid w:val="008A67A6"/>
    <w:rsid w:val="008B015D"/>
    <w:rsid w:val="008B3999"/>
    <w:rsid w:val="008B5F5A"/>
    <w:rsid w:val="008B6E17"/>
    <w:rsid w:val="008B7813"/>
    <w:rsid w:val="008C03D2"/>
    <w:rsid w:val="008C2DA2"/>
    <w:rsid w:val="008C5E39"/>
    <w:rsid w:val="008C7C30"/>
    <w:rsid w:val="008D0725"/>
    <w:rsid w:val="008D0DC8"/>
    <w:rsid w:val="008D3524"/>
    <w:rsid w:val="008D48B4"/>
    <w:rsid w:val="008D4B70"/>
    <w:rsid w:val="008D4B78"/>
    <w:rsid w:val="008D75DE"/>
    <w:rsid w:val="008E3528"/>
    <w:rsid w:val="008E3C13"/>
    <w:rsid w:val="008E7615"/>
    <w:rsid w:val="008E7B79"/>
    <w:rsid w:val="008F07A9"/>
    <w:rsid w:val="008F1813"/>
    <w:rsid w:val="008F4C93"/>
    <w:rsid w:val="00900754"/>
    <w:rsid w:val="009027AA"/>
    <w:rsid w:val="00905F5C"/>
    <w:rsid w:val="00910B79"/>
    <w:rsid w:val="0091184F"/>
    <w:rsid w:val="00913AF9"/>
    <w:rsid w:val="009148AF"/>
    <w:rsid w:val="00914F67"/>
    <w:rsid w:val="00915600"/>
    <w:rsid w:val="00915A86"/>
    <w:rsid w:val="009240F4"/>
    <w:rsid w:val="00924F85"/>
    <w:rsid w:val="0092655E"/>
    <w:rsid w:val="00926DAB"/>
    <w:rsid w:val="00933431"/>
    <w:rsid w:val="00933F51"/>
    <w:rsid w:val="00936C63"/>
    <w:rsid w:val="00940309"/>
    <w:rsid w:val="009413C2"/>
    <w:rsid w:val="0094249C"/>
    <w:rsid w:val="009467C8"/>
    <w:rsid w:val="00946BB3"/>
    <w:rsid w:val="00947125"/>
    <w:rsid w:val="00952D8C"/>
    <w:rsid w:val="0095356E"/>
    <w:rsid w:val="00953E46"/>
    <w:rsid w:val="00955719"/>
    <w:rsid w:val="00955C89"/>
    <w:rsid w:val="0095700E"/>
    <w:rsid w:val="0096192C"/>
    <w:rsid w:val="009624F5"/>
    <w:rsid w:val="00962B9A"/>
    <w:rsid w:val="00965A6C"/>
    <w:rsid w:val="00965BE2"/>
    <w:rsid w:val="0096715C"/>
    <w:rsid w:val="00974C31"/>
    <w:rsid w:val="00976491"/>
    <w:rsid w:val="00977790"/>
    <w:rsid w:val="009815B8"/>
    <w:rsid w:val="00982384"/>
    <w:rsid w:val="00983167"/>
    <w:rsid w:val="0098387F"/>
    <w:rsid w:val="00986F68"/>
    <w:rsid w:val="00990C54"/>
    <w:rsid w:val="00991584"/>
    <w:rsid w:val="0099167A"/>
    <w:rsid w:val="0099340D"/>
    <w:rsid w:val="00994001"/>
    <w:rsid w:val="00995A5C"/>
    <w:rsid w:val="009960E8"/>
    <w:rsid w:val="009A05E6"/>
    <w:rsid w:val="009A1C20"/>
    <w:rsid w:val="009A22E7"/>
    <w:rsid w:val="009A3EA3"/>
    <w:rsid w:val="009A5435"/>
    <w:rsid w:val="009A5503"/>
    <w:rsid w:val="009A5E0A"/>
    <w:rsid w:val="009A6A49"/>
    <w:rsid w:val="009B0555"/>
    <w:rsid w:val="009B0B7C"/>
    <w:rsid w:val="009B0DFF"/>
    <w:rsid w:val="009B15EE"/>
    <w:rsid w:val="009B26F9"/>
    <w:rsid w:val="009B28E0"/>
    <w:rsid w:val="009B44FF"/>
    <w:rsid w:val="009B48FA"/>
    <w:rsid w:val="009B6C8A"/>
    <w:rsid w:val="009B714C"/>
    <w:rsid w:val="009C01E0"/>
    <w:rsid w:val="009C1F90"/>
    <w:rsid w:val="009C2C9A"/>
    <w:rsid w:val="009C2D2E"/>
    <w:rsid w:val="009C4384"/>
    <w:rsid w:val="009C4A78"/>
    <w:rsid w:val="009C596F"/>
    <w:rsid w:val="009C6145"/>
    <w:rsid w:val="009D07FB"/>
    <w:rsid w:val="009D1331"/>
    <w:rsid w:val="009D2A63"/>
    <w:rsid w:val="009D2B4F"/>
    <w:rsid w:val="009D4F0D"/>
    <w:rsid w:val="009E1EAB"/>
    <w:rsid w:val="009E4A63"/>
    <w:rsid w:val="009E5568"/>
    <w:rsid w:val="009E7944"/>
    <w:rsid w:val="009E79D9"/>
    <w:rsid w:val="009F0907"/>
    <w:rsid w:val="009F13AA"/>
    <w:rsid w:val="009F21B4"/>
    <w:rsid w:val="009F7F08"/>
    <w:rsid w:val="00A017FD"/>
    <w:rsid w:val="00A01F68"/>
    <w:rsid w:val="00A02FD4"/>
    <w:rsid w:val="00A03024"/>
    <w:rsid w:val="00A035E1"/>
    <w:rsid w:val="00A047F0"/>
    <w:rsid w:val="00A04C34"/>
    <w:rsid w:val="00A055A3"/>
    <w:rsid w:val="00A06754"/>
    <w:rsid w:val="00A10A37"/>
    <w:rsid w:val="00A11227"/>
    <w:rsid w:val="00A12FEC"/>
    <w:rsid w:val="00A13D33"/>
    <w:rsid w:val="00A1564B"/>
    <w:rsid w:val="00A16E9F"/>
    <w:rsid w:val="00A16F10"/>
    <w:rsid w:val="00A177D5"/>
    <w:rsid w:val="00A20267"/>
    <w:rsid w:val="00A20E9E"/>
    <w:rsid w:val="00A227AB"/>
    <w:rsid w:val="00A228AB"/>
    <w:rsid w:val="00A2438C"/>
    <w:rsid w:val="00A2466D"/>
    <w:rsid w:val="00A24B36"/>
    <w:rsid w:val="00A2777D"/>
    <w:rsid w:val="00A2791F"/>
    <w:rsid w:val="00A27A3C"/>
    <w:rsid w:val="00A32915"/>
    <w:rsid w:val="00A35896"/>
    <w:rsid w:val="00A35AB3"/>
    <w:rsid w:val="00A36EF5"/>
    <w:rsid w:val="00A37231"/>
    <w:rsid w:val="00A409DC"/>
    <w:rsid w:val="00A42F46"/>
    <w:rsid w:val="00A44A1E"/>
    <w:rsid w:val="00A47887"/>
    <w:rsid w:val="00A5206E"/>
    <w:rsid w:val="00A520C6"/>
    <w:rsid w:val="00A54904"/>
    <w:rsid w:val="00A56FCF"/>
    <w:rsid w:val="00A61B30"/>
    <w:rsid w:val="00A62057"/>
    <w:rsid w:val="00A63163"/>
    <w:rsid w:val="00A64E81"/>
    <w:rsid w:val="00A6503C"/>
    <w:rsid w:val="00A65C1F"/>
    <w:rsid w:val="00A6648C"/>
    <w:rsid w:val="00A66DEB"/>
    <w:rsid w:val="00A67390"/>
    <w:rsid w:val="00A70861"/>
    <w:rsid w:val="00A73A63"/>
    <w:rsid w:val="00A740E4"/>
    <w:rsid w:val="00A7588D"/>
    <w:rsid w:val="00A77783"/>
    <w:rsid w:val="00A82FB4"/>
    <w:rsid w:val="00A8415B"/>
    <w:rsid w:val="00A8649A"/>
    <w:rsid w:val="00A86C35"/>
    <w:rsid w:val="00A87C8E"/>
    <w:rsid w:val="00A90651"/>
    <w:rsid w:val="00A906EC"/>
    <w:rsid w:val="00A911B2"/>
    <w:rsid w:val="00A92BE2"/>
    <w:rsid w:val="00AA0B82"/>
    <w:rsid w:val="00AA141E"/>
    <w:rsid w:val="00AA4C12"/>
    <w:rsid w:val="00AA6834"/>
    <w:rsid w:val="00AA7E68"/>
    <w:rsid w:val="00AB3080"/>
    <w:rsid w:val="00AC14DD"/>
    <w:rsid w:val="00AC41EC"/>
    <w:rsid w:val="00AC5525"/>
    <w:rsid w:val="00AC6B46"/>
    <w:rsid w:val="00AD1099"/>
    <w:rsid w:val="00AD213A"/>
    <w:rsid w:val="00AD3948"/>
    <w:rsid w:val="00AD3DB1"/>
    <w:rsid w:val="00AE0256"/>
    <w:rsid w:val="00AE0BD2"/>
    <w:rsid w:val="00AE447D"/>
    <w:rsid w:val="00AE4FE9"/>
    <w:rsid w:val="00AE6EBD"/>
    <w:rsid w:val="00AF3533"/>
    <w:rsid w:val="00AF5E4C"/>
    <w:rsid w:val="00B019BC"/>
    <w:rsid w:val="00B01AF7"/>
    <w:rsid w:val="00B10D62"/>
    <w:rsid w:val="00B11ABA"/>
    <w:rsid w:val="00B149DD"/>
    <w:rsid w:val="00B151C2"/>
    <w:rsid w:val="00B15844"/>
    <w:rsid w:val="00B2166E"/>
    <w:rsid w:val="00B2186C"/>
    <w:rsid w:val="00B23237"/>
    <w:rsid w:val="00B23EA9"/>
    <w:rsid w:val="00B23FED"/>
    <w:rsid w:val="00B24A85"/>
    <w:rsid w:val="00B2662E"/>
    <w:rsid w:val="00B267CE"/>
    <w:rsid w:val="00B30463"/>
    <w:rsid w:val="00B3094A"/>
    <w:rsid w:val="00B30AF3"/>
    <w:rsid w:val="00B322B4"/>
    <w:rsid w:val="00B34FB2"/>
    <w:rsid w:val="00B35AB3"/>
    <w:rsid w:val="00B35F5B"/>
    <w:rsid w:val="00B36B2C"/>
    <w:rsid w:val="00B40678"/>
    <w:rsid w:val="00B438BB"/>
    <w:rsid w:val="00B43C68"/>
    <w:rsid w:val="00B466F0"/>
    <w:rsid w:val="00B46DF5"/>
    <w:rsid w:val="00B50B9F"/>
    <w:rsid w:val="00B52458"/>
    <w:rsid w:val="00B529A1"/>
    <w:rsid w:val="00B55467"/>
    <w:rsid w:val="00B61CFA"/>
    <w:rsid w:val="00B61DBE"/>
    <w:rsid w:val="00B63C63"/>
    <w:rsid w:val="00B67A90"/>
    <w:rsid w:val="00B70A1E"/>
    <w:rsid w:val="00B71A9D"/>
    <w:rsid w:val="00B73547"/>
    <w:rsid w:val="00B80226"/>
    <w:rsid w:val="00B811B3"/>
    <w:rsid w:val="00B834BC"/>
    <w:rsid w:val="00B85B1F"/>
    <w:rsid w:val="00B85BA5"/>
    <w:rsid w:val="00B9064B"/>
    <w:rsid w:val="00B95EB5"/>
    <w:rsid w:val="00B9732D"/>
    <w:rsid w:val="00BA4D9D"/>
    <w:rsid w:val="00BA732B"/>
    <w:rsid w:val="00BA775E"/>
    <w:rsid w:val="00BA79C4"/>
    <w:rsid w:val="00BB05AB"/>
    <w:rsid w:val="00BB0B23"/>
    <w:rsid w:val="00BB205C"/>
    <w:rsid w:val="00BB2B33"/>
    <w:rsid w:val="00BB2CFC"/>
    <w:rsid w:val="00BB5C41"/>
    <w:rsid w:val="00BC478E"/>
    <w:rsid w:val="00BC684E"/>
    <w:rsid w:val="00BC7FBB"/>
    <w:rsid w:val="00BD1392"/>
    <w:rsid w:val="00BD1411"/>
    <w:rsid w:val="00BD4E3E"/>
    <w:rsid w:val="00BE305A"/>
    <w:rsid w:val="00BE4122"/>
    <w:rsid w:val="00BE44DA"/>
    <w:rsid w:val="00BE4EAD"/>
    <w:rsid w:val="00BE5411"/>
    <w:rsid w:val="00BE5AAE"/>
    <w:rsid w:val="00BE6BA5"/>
    <w:rsid w:val="00BE7C3D"/>
    <w:rsid w:val="00BF16C2"/>
    <w:rsid w:val="00BF39C9"/>
    <w:rsid w:val="00BF5D20"/>
    <w:rsid w:val="00BF6AF0"/>
    <w:rsid w:val="00BF6B5B"/>
    <w:rsid w:val="00BF7F61"/>
    <w:rsid w:val="00C004D9"/>
    <w:rsid w:val="00C0298D"/>
    <w:rsid w:val="00C07023"/>
    <w:rsid w:val="00C11B7C"/>
    <w:rsid w:val="00C15050"/>
    <w:rsid w:val="00C15763"/>
    <w:rsid w:val="00C17C1B"/>
    <w:rsid w:val="00C21622"/>
    <w:rsid w:val="00C255FA"/>
    <w:rsid w:val="00C25D74"/>
    <w:rsid w:val="00C3167B"/>
    <w:rsid w:val="00C334A9"/>
    <w:rsid w:val="00C33FD8"/>
    <w:rsid w:val="00C34A37"/>
    <w:rsid w:val="00C3562C"/>
    <w:rsid w:val="00C40B5E"/>
    <w:rsid w:val="00C40DAA"/>
    <w:rsid w:val="00C42670"/>
    <w:rsid w:val="00C45925"/>
    <w:rsid w:val="00C463B2"/>
    <w:rsid w:val="00C4704B"/>
    <w:rsid w:val="00C4715A"/>
    <w:rsid w:val="00C474FA"/>
    <w:rsid w:val="00C50EEC"/>
    <w:rsid w:val="00C51146"/>
    <w:rsid w:val="00C54485"/>
    <w:rsid w:val="00C5539B"/>
    <w:rsid w:val="00C55456"/>
    <w:rsid w:val="00C57460"/>
    <w:rsid w:val="00C60563"/>
    <w:rsid w:val="00C61440"/>
    <w:rsid w:val="00C636A7"/>
    <w:rsid w:val="00C66C90"/>
    <w:rsid w:val="00C73756"/>
    <w:rsid w:val="00C7426C"/>
    <w:rsid w:val="00C77034"/>
    <w:rsid w:val="00C77D1D"/>
    <w:rsid w:val="00C80464"/>
    <w:rsid w:val="00C80FB7"/>
    <w:rsid w:val="00C83119"/>
    <w:rsid w:val="00C8499C"/>
    <w:rsid w:val="00C9273B"/>
    <w:rsid w:val="00C92E93"/>
    <w:rsid w:val="00CA13FE"/>
    <w:rsid w:val="00CA4300"/>
    <w:rsid w:val="00CA6804"/>
    <w:rsid w:val="00CA774A"/>
    <w:rsid w:val="00CB2D66"/>
    <w:rsid w:val="00CB3023"/>
    <w:rsid w:val="00CC1E23"/>
    <w:rsid w:val="00CC1E46"/>
    <w:rsid w:val="00CC4D23"/>
    <w:rsid w:val="00CC5C26"/>
    <w:rsid w:val="00CC72A9"/>
    <w:rsid w:val="00CC7667"/>
    <w:rsid w:val="00CD31DC"/>
    <w:rsid w:val="00CD4AF7"/>
    <w:rsid w:val="00CD6699"/>
    <w:rsid w:val="00CD7B49"/>
    <w:rsid w:val="00CE3A18"/>
    <w:rsid w:val="00CE66E9"/>
    <w:rsid w:val="00CF0BAF"/>
    <w:rsid w:val="00CF5193"/>
    <w:rsid w:val="00CF641A"/>
    <w:rsid w:val="00CF7379"/>
    <w:rsid w:val="00D00D28"/>
    <w:rsid w:val="00D01D11"/>
    <w:rsid w:val="00D0332A"/>
    <w:rsid w:val="00D03C60"/>
    <w:rsid w:val="00D04937"/>
    <w:rsid w:val="00D11662"/>
    <w:rsid w:val="00D13DD2"/>
    <w:rsid w:val="00D15A45"/>
    <w:rsid w:val="00D16337"/>
    <w:rsid w:val="00D220C4"/>
    <w:rsid w:val="00D2295F"/>
    <w:rsid w:val="00D22D12"/>
    <w:rsid w:val="00D248E8"/>
    <w:rsid w:val="00D25DC1"/>
    <w:rsid w:val="00D264AF"/>
    <w:rsid w:val="00D30010"/>
    <w:rsid w:val="00D345DF"/>
    <w:rsid w:val="00D347BA"/>
    <w:rsid w:val="00D352B6"/>
    <w:rsid w:val="00D3663D"/>
    <w:rsid w:val="00D37C8B"/>
    <w:rsid w:val="00D37CF6"/>
    <w:rsid w:val="00D405E1"/>
    <w:rsid w:val="00D4376B"/>
    <w:rsid w:val="00D50016"/>
    <w:rsid w:val="00D513C5"/>
    <w:rsid w:val="00D5155D"/>
    <w:rsid w:val="00D53852"/>
    <w:rsid w:val="00D545AB"/>
    <w:rsid w:val="00D567B6"/>
    <w:rsid w:val="00D60242"/>
    <w:rsid w:val="00D6095C"/>
    <w:rsid w:val="00D62A50"/>
    <w:rsid w:val="00D66883"/>
    <w:rsid w:val="00D7076A"/>
    <w:rsid w:val="00D710F2"/>
    <w:rsid w:val="00D71C74"/>
    <w:rsid w:val="00D7280E"/>
    <w:rsid w:val="00D740BC"/>
    <w:rsid w:val="00D7706C"/>
    <w:rsid w:val="00D77F53"/>
    <w:rsid w:val="00D80B06"/>
    <w:rsid w:val="00D8158A"/>
    <w:rsid w:val="00D81B78"/>
    <w:rsid w:val="00D827D3"/>
    <w:rsid w:val="00D83849"/>
    <w:rsid w:val="00D8658D"/>
    <w:rsid w:val="00D865DD"/>
    <w:rsid w:val="00D86852"/>
    <w:rsid w:val="00D92C51"/>
    <w:rsid w:val="00D94E25"/>
    <w:rsid w:val="00D95F6C"/>
    <w:rsid w:val="00D96688"/>
    <w:rsid w:val="00D975CF"/>
    <w:rsid w:val="00D978A2"/>
    <w:rsid w:val="00DA113D"/>
    <w:rsid w:val="00DA2808"/>
    <w:rsid w:val="00DA4AA6"/>
    <w:rsid w:val="00DA6ACC"/>
    <w:rsid w:val="00DB07AD"/>
    <w:rsid w:val="00DC0BCF"/>
    <w:rsid w:val="00DC136D"/>
    <w:rsid w:val="00DC3384"/>
    <w:rsid w:val="00DC4B64"/>
    <w:rsid w:val="00DD44ED"/>
    <w:rsid w:val="00DD53E2"/>
    <w:rsid w:val="00DD5E97"/>
    <w:rsid w:val="00DD755C"/>
    <w:rsid w:val="00DE00FF"/>
    <w:rsid w:val="00DE3315"/>
    <w:rsid w:val="00DE3847"/>
    <w:rsid w:val="00DE41A4"/>
    <w:rsid w:val="00DE57D4"/>
    <w:rsid w:val="00DE7F90"/>
    <w:rsid w:val="00DF013D"/>
    <w:rsid w:val="00DF2608"/>
    <w:rsid w:val="00DF2E3D"/>
    <w:rsid w:val="00DF41A1"/>
    <w:rsid w:val="00DF57AD"/>
    <w:rsid w:val="00E044BE"/>
    <w:rsid w:val="00E052F0"/>
    <w:rsid w:val="00E06D95"/>
    <w:rsid w:val="00E10080"/>
    <w:rsid w:val="00E10872"/>
    <w:rsid w:val="00E12095"/>
    <w:rsid w:val="00E12179"/>
    <w:rsid w:val="00E124C2"/>
    <w:rsid w:val="00E1415B"/>
    <w:rsid w:val="00E14523"/>
    <w:rsid w:val="00E15E9E"/>
    <w:rsid w:val="00E16535"/>
    <w:rsid w:val="00E169EB"/>
    <w:rsid w:val="00E2027D"/>
    <w:rsid w:val="00E20A15"/>
    <w:rsid w:val="00E20F56"/>
    <w:rsid w:val="00E24017"/>
    <w:rsid w:val="00E32212"/>
    <w:rsid w:val="00E33364"/>
    <w:rsid w:val="00E33DFA"/>
    <w:rsid w:val="00E35FAA"/>
    <w:rsid w:val="00E36C9F"/>
    <w:rsid w:val="00E40E59"/>
    <w:rsid w:val="00E4323B"/>
    <w:rsid w:val="00E43450"/>
    <w:rsid w:val="00E4607D"/>
    <w:rsid w:val="00E550FD"/>
    <w:rsid w:val="00E56A5F"/>
    <w:rsid w:val="00E6077A"/>
    <w:rsid w:val="00E609DF"/>
    <w:rsid w:val="00E62739"/>
    <w:rsid w:val="00E66AF0"/>
    <w:rsid w:val="00E70D46"/>
    <w:rsid w:val="00E714C7"/>
    <w:rsid w:val="00E74E6C"/>
    <w:rsid w:val="00E7589B"/>
    <w:rsid w:val="00E76737"/>
    <w:rsid w:val="00E76D0C"/>
    <w:rsid w:val="00E81C11"/>
    <w:rsid w:val="00E82B54"/>
    <w:rsid w:val="00E87151"/>
    <w:rsid w:val="00E90BF9"/>
    <w:rsid w:val="00E90F9C"/>
    <w:rsid w:val="00E91474"/>
    <w:rsid w:val="00E932A3"/>
    <w:rsid w:val="00E93B1A"/>
    <w:rsid w:val="00E94B2F"/>
    <w:rsid w:val="00E94DB0"/>
    <w:rsid w:val="00E95FCA"/>
    <w:rsid w:val="00E96918"/>
    <w:rsid w:val="00EA16FB"/>
    <w:rsid w:val="00EA2CD1"/>
    <w:rsid w:val="00EA3C30"/>
    <w:rsid w:val="00EA49F3"/>
    <w:rsid w:val="00EA574E"/>
    <w:rsid w:val="00EA66A2"/>
    <w:rsid w:val="00EA6BDC"/>
    <w:rsid w:val="00EB019D"/>
    <w:rsid w:val="00EB3550"/>
    <w:rsid w:val="00EB4411"/>
    <w:rsid w:val="00EC1165"/>
    <w:rsid w:val="00EC3B20"/>
    <w:rsid w:val="00EC5FD8"/>
    <w:rsid w:val="00ED01B4"/>
    <w:rsid w:val="00ED1FF5"/>
    <w:rsid w:val="00ED4255"/>
    <w:rsid w:val="00ED6636"/>
    <w:rsid w:val="00ED6E22"/>
    <w:rsid w:val="00EE05D7"/>
    <w:rsid w:val="00EE173F"/>
    <w:rsid w:val="00EE17C7"/>
    <w:rsid w:val="00EE50AE"/>
    <w:rsid w:val="00EE7FED"/>
    <w:rsid w:val="00EF2B21"/>
    <w:rsid w:val="00EF33B8"/>
    <w:rsid w:val="00EF3A5A"/>
    <w:rsid w:val="00EF3E59"/>
    <w:rsid w:val="00EF477A"/>
    <w:rsid w:val="00EF7F4E"/>
    <w:rsid w:val="00F0107E"/>
    <w:rsid w:val="00F025FF"/>
    <w:rsid w:val="00F04D09"/>
    <w:rsid w:val="00F12216"/>
    <w:rsid w:val="00F13F59"/>
    <w:rsid w:val="00F14849"/>
    <w:rsid w:val="00F17109"/>
    <w:rsid w:val="00F173E5"/>
    <w:rsid w:val="00F209E4"/>
    <w:rsid w:val="00F21632"/>
    <w:rsid w:val="00F23B3C"/>
    <w:rsid w:val="00F23EE5"/>
    <w:rsid w:val="00F25A19"/>
    <w:rsid w:val="00F278C5"/>
    <w:rsid w:val="00F32C87"/>
    <w:rsid w:val="00F34B53"/>
    <w:rsid w:val="00F3582B"/>
    <w:rsid w:val="00F35F08"/>
    <w:rsid w:val="00F42452"/>
    <w:rsid w:val="00F43096"/>
    <w:rsid w:val="00F43C7C"/>
    <w:rsid w:val="00F43CA1"/>
    <w:rsid w:val="00F44E29"/>
    <w:rsid w:val="00F46894"/>
    <w:rsid w:val="00F46D76"/>
    <w:rsid w:val="00F46DCD"/>
    <w:rsid w:val="00F470D9"/>
    <w:rsid w:val="00F476A6"/>
    <w:rsid w:val="00F47871"/>
    <w:rsid w:val="00F51692"/>
    <w:rsid w:val="00F51AF8"/>
    <w:rsid w:val="00F55AFC"/>
    <w:rsid w:val="00F55D79"/>
    <w:rsid w:val="00F57FFE"/>
    <w:rsid w:val="00F6167D"/>
    <w:rsid w:val="00F6370C"/>
    <w:rsid w:val="00F677DE"/>
    <w:rsid w:val="00F67BB7"/>
    <w:rsid w:val="00F72974"/>
    <w:rsid w:val="00F76EA7"/>
    <w:rsid w:val="00F81A77"/>
    <w:rsid w:val="00F83A5B"/>
    <w:rsid w:val="00F86649"/>
    <w:rsid w:val="00F86D87"/>
    <w:rsid w:val="00F87375"/>
    <w:rsid w:val="00F901BE"/>
    <w:rsid w:val="00F91802"/>
    <w:rsid w:val="00F942A1"/>
    <w:rsid w:val="00F950D3"/>
    <w:rsid w:val="00F95B11"/>
    <w:rsid w:val="00F979C1"/>
    <w:rsid w:val="00FA0915"/>
    <w:rsid w:val="00FA13B8"/>
    <w:rsid w:val="00FA1564"/>
    <w:rsid w:val="00FA4E89"/>
    <w:rsid w:val="00FA778E"/>
    <w:rsid w:val="00FB28F7"/>
    <w:rsid w:val="00FB2A56"/>
    <w:rsid w:val="00FB556D"/>
    <w:rsid w:val="00FB6A21"/>
    <w:rsid w:val="00FC1CE8"/>
    <w:rsid w:val="00FC25A4"/>
    <w:rsid w:val="00FC2992"/>
    <w:rsid w:val="00FC2F1B"/>
    <w:rsid w:val="00FC4D5D"/>
    <w:rsid w:val="00FC6671"/>
    <w:rsid w:val="00FC76F6"/>
    <w:rsid w:val="00FD7447"/>
    <w:rsid w:val="00FE20FD"/>
    <w:rsid w:val="00FE2126"/>
    <w:rsid w:val="00FE2A56"/>
    <w:rsid w:val="00FE3C9C"/>
    <w:rsid w:val="00FE4B82"/>
    <w:rsid w:val="00FE639E"/>
    <w:rsid w:val="00FF1FEC"/>
    <w:rsid w:val="00FF3684"/>
    <w:rsid w:val="00FF4D45"/>
    <w:rsid w:val="00FF5907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F64D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5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12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731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11C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07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19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6C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7612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6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12B"/>
  </w:style>
  <w:style w:type="paragraph" w:styleId="NoSpacing">
    <w:name w:val="No Spacing"/>
    <w:uiPriority w:val="99"/>
    <w:qFormat/>
    <w:rsid w:val="0087612B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76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61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76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7612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612B"/>
    <w:rPr>
      <w:rFonts w:ascii="Calibri" w:hAnsi="Calibri"/>
      <w:szCs w:val="21"/>
    </w:rPr>
  </w:style>
  <w:style w:type="character" w:customStyle="1" w:styleId="A5">
    <w:name w:val="A5"/>
    <w:rsid w:val="0087612B"/>
    <w:rPr>
      <w:color w:val="19161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12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24A85"/>
    <w:rPr>
      <w:color w:val="808080"/>
    </w:rPr>
  </w:style>
  <w:style w:type="character" w:customStyle="1" w:styleId="apple-converted-space">
    <w:name w:val="apple-converted-space"/>
    <w:basedOn w:val="DefaultParagraphFont"/>
    <w:rsid w:val="00B24A85"/>
  </w:style>
  <w:style w:type="character" w:customStyle="1" w:styleId="Heading2Char">
    <w:name w:val="Heading 2 Char"/>
    <w:basedOn w:val="DefaultParagraphFont"/>
    <w:link w:val="Heading2"/>
    <w:uiPriority w:val="9"/>
    <w:rsid w:val="00311C9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BC47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47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47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7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78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C478E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5F20E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5700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A3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287"/>
  </w:style>
  <w:style w:type="character" w:customStyle="1" w:styleId="summary">
    <w:name w:val="summary"/>
    <w:basedOn w:val="DefaultParagraphFont"/>
    <w:rsid w:val="00555EDE"/>
  </w:style>
  <w:style w:type="table" w:styleId="LightShading">
    <w:name w:val="Light Shading"/>
    <w:basedOn w:val="TableNormal"/>
    <w:uiPriority w:val="60"/>
    <w:rsid w:val="00C544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C544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731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473178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07F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GridTable1Light1">
    <w:name w:val="Grid Table 1 Light1"/>
    <w:basedOn w:val="TableNormal"/>
    <w:uiPriority w:val="46"/>
    <w:rsid w:val="00F47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4F19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68FF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D0905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23FED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E17C7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3408C2"/>
    <w:rPr>
      <w:color w:val="808080"/>
      <w:shd w:val="clear" w:color="auto" w:fill="E6E6E6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A65C1F"/>
    <w:rPr>
      <w:color w:val="808080"/>
      <w:shd w:val="clear" w:color="auto" w:fill="E6E6E6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45511C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6C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F35F0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5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12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731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11C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07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19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6C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7612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6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12B"/>
  </w:style>
  <w:style w:type="paragraph" w:styleId="NoSpacing">
    <w:name w:val="No Spacing"/>
    <w:uiPriority w:val="99"/>
    <w:qFormat/>
    <w:rsid w:val="0087612B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76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61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76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7612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612B"/>
    <w:rPr>
      <w:rFonts w:ascii="Calibri" w:hAnsi="Calibri"/>
      <w:szCs w:val="21"/>
    </w:rPr>
  </w:style>
  <w:style w:type="character" w:customStyle="1" w:styleId="A5">
    <w:name w:val="A5"/>
    <w:rsid w:val="0087612B"/>
    <w:rPr>
      <w:color w:val="19161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12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24A85"/>
    <w:rPr>
      <w:color w:val="808080"/>
    </w:rPr>
  </w:style>
  <w:style w:type="character" w:customStyle="1" w:styleId="apple-converted-space">
    <w:name w:val="apple-converted-space"/>
    <w:basedOn w:val="DefaultParagraphFont"/>
    <w:rsid w:val="00B24A85"/>
  </w:style>
  <w:style w:type="character" w:customStyle="1" w:styleId="Heading2Char">
    <w:name w:val="Heading 2 Char"/>
    <w:basedOn w:val="DefaultParagraphFont"/>
    <w:link w:val="Heading2"/>
    <w:uiPriority w:val="9"/>
    <w:rsid w:val="00311C9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BC47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47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47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7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78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C478E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5F20E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5700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A3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287"/>
  </w:style>
  <w:style w:type="character" w:customStyle="1" w:styleId="summary">
    <w:name w:val="summary"/>
    <w:basedOn w:val="DefaultParagraphFont"/>
    <w:rsid w:val="00555EDE"/>
  </w:style>
  <w:style w:type="table" w:styleId="LightShading">
    <w:name w:val="Light Shading"/>
    <w:basedOn w:val="TableNormal"/>
    <w:uiPriority w:val="60"/>
    <w:rsid w:val="00C544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C544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731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473178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07F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GridTable1Light1">
    <w:name w:val="Grid Table 1 Light1"/>
    <w:basedOn w:val="TableNormal"/>
    <w:uiPriority w:val="46"/>
    <w:rsid w:val="00F47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4F19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68FF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D0905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23FED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E17C7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3408C2"/>
    <w:rPr>
      <w:color w:val="808080"/>
      <w:shd w:val="clear" w:color="auto" w:fill="E6E6E6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A65C1F"/>
    <w:rPr>
      <w:color w:val="808080"/>
      <w:shd w:val="clear" w:color="auto" w:fill="E6E6E6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45511C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6C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F35F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19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046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76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55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9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582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comsol.co.in/blogs/ray-optics-simulation-of-sagnac-interferometers-and-ring-laser-gyros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omsol.co.in/trademark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shwin@comsol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omsol.co.in/" TargetMode="External"/><Relationship Id="rId10" Type="http://schemas.openxmlformats.org/officeDocument/2006/relationships/hyperlink" Target="mailto:info@comsol.co.i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comsol.co.in" TargetMode="External"/><Relationship Id="rId14" Type="http://schemas.openxmlformats.org/officeDocument/2006/relationships/hyperlink" Target="https://www.comsol.co.in/mode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EA630-51CE-4C43-BFD4-E8AE5875C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2018-06-11T13:21:00Z</dcterms:created>
  <dcterms:modified xsi:type="dcterms:W3CDTF">2018-06-11T13:22:00Z</dcterms:modified>
</cp:coreProperties>
</file>